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18291CA0" w:rsidR="005550ED" w:rsidRPr="006F2E02" w:rsidRDefault="008E7EC8" w:rsidP="005550ED">
      <w:pPr>
        <w:pStyle w:val="Brdtekst"/>
        <w:rPr>
          <w:rFonts w:ascii="Arial" w:hAnsi="Arial" w:cs="Arial"/>
        </w:rPr>
      </w:pPr>
      <w:r w:rsidRPr="006F2E02">
        <w:rPr>
          <w:rFonts w:ascii="Arial" w:hAnsi="Arial" w:cs="Arial"/>
        </w:rPr>
        <w:t xml:space="preserve">Vi har revideret </w:t>
      </w:r>
      <w:r w:rsidR="005B7442" w:rsidRPr="006F2E02">
        <w:rPr>
          <w:rFonts w:ascii="Arial" w:hAnsi="Arial" w:cs="Arial"/>
        </w:rPr>
        <w:t>indberetningen</w:t>
      </w:r>
      <w:r w:rsidR="0053791D" w:rsidRPr="006F2E02">
        <w:rPr>
          <w:rFonts w:ascii="Arial" w:hAnsi="Arial" w:cs="Arial"/>
        </w:rPr>
        <w:t xml:space="preserve"> for </w:t>
      </w:r>
      <w:r w:rsidR="006C5693" w:rsidRPr="006F2E02">
        <w:rPr>
          <w:rFonts w:ascii="Arial" w:hAnsi="Arial" w:cs="Arial"/>
        </w:rPr>
        <w:t>[indsæt selskabsnavn</w:t>
      </w:r>
      <w:r w:rsidR="006F2E02" w:rsidRPr="006F2E02">
        <w:rPr>
          <w:rFonts w:ascii="Arial" w:hAnsi="Arial" w:cs="Arial"/>
        </w:rPr>
        <w:t>] for</w:t>
      </w:r>
      <w:r w:rsidR="006C5693" w:rsidRPr="006F2E02">
        <w:rPr>
          <w:rFonts w:ascii="Arial" w:hAnsi="Arial" w:cs="Arial"/>
        </w:rPr>
        <w:t xml:space="preserve"> </w:t>
      </w:r>
      <w:r w:rsidR="00BF42FE" w:rsidRPr="006F2E02">
        <w:rPr>
          <w:rFonts w:ascii="Arial" w:hAnsi="Arial" w:cs="Arial"/>
        </w:rPr>
        <w:t>[indsæt år]</w:t>
      </w:r>
      <w:r w:rsidRPr="006F2E02">
        <w:rPr>
          <w:rFonts w:ascii="Arial" w:hAnsi="Arial" w:cs="Arial"/>
        </w:rPr>
        <w:t xml:space="preserve">. </w:t>
      </w:r>
      <w:r w:rsidR="005B7442" w:rsidRPr="006F2E02">
        <w:rPr>
          <w:rFonts w:ascii="Arial" w:hAnsi="Arial" w:cs="Arial"/>
        </w:rPr>
        <w:t xml:space="preserve">Indberetningen </w:t>
      </w:r>
      <w:r w:rsidRPr="006F2E02">
        <w:rPr>
          <w:rFonts w:ascii="Arial" w:hAnsi="Arial" w:cs="Arial"/>
        </w:rPr>
        <w:t>udarbejdes efter</w:t>
      </w:r>
      <w:r w:rsidR="00B917CE" w:rsidRPr="006F2E02">
        <w:rPr>
          <w:rFonts w:ascii="Arial" w:hAnsi="Arial" w:cs="Arial"/>
        </w:rPr>
        <w:t xml:space="preserve"> </w:t>
      </w:r>
      <w:r w:rsidR="005B7442" w:rsidRPr="005D44D1">
        <w:rPr>
          <w:rFonts w:ascii="Arial" w:hAnsi="Arial" w:cs="Arial"/>
        </w:rPr>
        <w:t>BEK</w:t>
      </w:r>
      <w:r w:rsidRPr="005D44D1">
        <w:rPr>
          <w:rFonts w:ascii="Arial" w:hAnsi="Arial" w:cs="Arial"/>
        </w:rPr>
        <w:t xml:space="preserve"> nr. </w:t>
      </w:r>
      <w:r w:rsidR="00EE3B04">
        <w:rPr>
          <w:rFonts w:ascii="Arial" w:hAnsi="Arial" w:cs="Arial"/>
        </w:rPr>
        <w:t>2291</w:t>
      </w:r>
      <w:r w:rsidR="004140F8" w:rsidRPr="005D44D1">
        <w:rPr>
          <w:rFonts w:ascii="Arial" w:hAnsi="Arial" w:cs="Arial"/>
        </w:rPr>
        <w:t xml:space="preserve"> af </w:t>
      </w:r>
      <w:r w:rsidR="00EE3B04">
        <w:rPr>
          <w:rFonts w:ascii="Arial" w:hAnsi="Arial" w:cs="Arial"/>
        </w:rPr>
        <w:t>30</w:t>
      </w:r>
      <w:r w:rsidR="004140F8" w:rsidRPr="005D44D1">
        <w:rPr>
          <w:rFonts w:ascii="Arial" w:hAnsi="Arial" w:cs="Arial"/>
        </w:rPr>
        <w:t xml:space="preserve">. </w:t>
      </w:r>
      <w:r w:rsidR="005D44D1">
        <w:rPr>
          <w:rFonts w:ascii="Arial" w:hAnsi="Arial" w:cs="Arial"/>
        </w:rPr>
        <w:t>december 20</w:t>
      </w:r>
      <w:r w:rsidR="00EE3B04">
        <w:rPr>
          <w:rFonts w:ascii="Arial" w:hAnsi="Arial" w:cs="Arial"/>
        </w:rPr>
        <w:t>20</w:t>
      </w:r>
      <w:r w:rsidR="005B7442" w:rsidRPr="005D44D1">
        <w:rPr>
          <w:rFonts w:ascii="Arial" w:hAnsi="Arial" w:cs="Arial"/>
        </w:rPr>
        <w:t xml:space="preserve"> om økonomiske rammer for vandselskaber</w:t>
      </w:r>
      <w:r w:rsidR="00FD7DB9">
        <w:rPr>
          <w:rFonts w:ascii="Arial" w:hAnsi="Arial" w:cs="Arial"/>
        </w:rPr>
        <w:t xml:space="preserve"> (herefter ØR-bekendtgørelse</w:t>
      </w:r>
      <w:r w:rsidR="004A2F1E">
        <w:rPr>
          <w:rFonts w:ascii="Arial" w:hAnsi="Arial" w:cs="Arial"/>
        </w:rPr>
        <w:t>n</w:t>
      </w:r>
      <w:r w:rsidR="00FD7DB9">
        <w:rPr>
          <w:rFonts w:ascii="Arial" w:hAnsi="Arial" w:cs="Arial"/>
        </w:rPr>
        <w:t>)</w:t>
      </w:r>
      <w:r w:rsidR="004539D2" w:rsidRPr="005D44D1">
        <w:rPr>
          <w:rFonts w:ascii="Arial" w:hAnsi="Arial" w:cs="Arial"/>
        </w:rPr>
        <w:t xml:space="preserve">, </w:t>
      </w:r>
      <w:r w:rsidR="00782FE0">
        <w:rPr>
          <w:rFonts w:ascii="Arial" w:hAnsi="Arial" w:cs="Arial"/>
        </w:rPr>
        <w:t xml:space="preserve">ændret ved BEK nr. 150 af 25. januar 2022, </w:t>
      </w:r>
      <w:r w:rsidR="004539D2" w:rsidRPr="005D44D1">
        <w:rPr>
          <w:rFonts w:ascii="Arial" w:hAnsi="Arial" w:cs="Arial"/>
        </w:rPr>
        <w:t>som</w:t>
      </w:r>
      <w:r w:rsidR="00B917CE" w:rsidRPr="005D44D1">
        <w:rPr>
          <w:rFonts w:ascii="Arial" w:hAnsi="Arial" w:cs="Arial"/>
        </w:rPr>
        <w:t xml:space="preserve"> uddybet i </w:t>
      </w:r>
      <w:r w:rsidRPr="005D44D1">
        <w:rPr>
          <w:rFonts w:ascii="Arial" w:hAnsi="Arial" w:cs="Arial"/>
        </w:rPr>
        <w:t>"</w:t>
      </w:r>
      <w:r w:rsidR="00E55A0D" w:rsidRPr="005D44D1">
        <w:rPr>
          <w:rFonts w:ascii="Arial" w:hAnsi="Arial" w:cs="Arial"/>
        </w:rPr>
        <w:t>Indberetningsvejledning til økonomiske rammer</w:t>
      </w:r>
      <w:r w:rsidR="005B7442" w:rsidRPr="005D44D1">
        <w:rPr>
          <w:rFonts w:ascii="Arial" w:hAnsi="Arial" w:cs="Arial"/>
        </w:rPr>
        <w:t>”</w:t>
      </w:r>
      <w:r w:rsidRPr="005D44D1">
        <w:rPr>
          <w:rFonts w:ascii="Arial" w:hAnsi="Arial" w:cs="Arial"/>
        </w:rPr>
        <w:t xml:space="preserve"> </w:t>
      </w:r>
      <w:r w:rsidR="00AF57EA" w:rsidRPr="005D44D1">
        <w:rPr>
          <w:rFonts w:ascii="Arial" w:hAnsi="Arial" w:cs="Arial"/>
        </w:rPr>
        <w:t xml:space="preserve">samt ”Vejledning i indberetning til benchmarking” </w:t>
      </w:r>
      <w:r w:rsidRPr="005D44D1">
        <w:rPr>
          <w:rFonts w:ascii="Arial" w:hAnsi="Arial" w:cs="Arial"/>
        </w:rPr>
        <w:t>(i det følgende kaldet ”retningslinjerne”)</w:t>
      </w:r>
      <w:r w:rsidRPr="006F2E02">
        <w:rPr>
          <w:rFonts w:ascii="Arial" w:hAnsi="Arial" w:cs="Arial"/>
        </w:rPr>
        <w:t>.</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12AE18C4" w:rsidR="00DF1767" w:rsidRPr="006F2E02" w:rsidRDefault="007305AC" w:rsidP="009603DC">
      <w:pPr>
        <w:pStyle w:val="Opstilling-punkttegn"/>
        <w:numPr>
          <w:ilvl w:val="0"/>
          <w:numId w:val="28"/>
        </w:numPr>
        <w:rPr>
          <w:rFonts w:ascii="Arial" w:hAnsi="Arial" w:cs="Arial"/>
        </w:rPr>
      </w:pPr>
      <w:r w:rsidRPr="006F2E02">
        <w:rPr>
          <w:rFonts w:ascii="Arial" w:hAnsi="Arial" w:cs="Arial"/>
        </w:rPr>
        <w:t>Resultat før afskrivninger</w:t>
      </w:r>
      <w:r w:rsidR="00F31306">
        <w:rPr>
          <w:rFonts w:ascii="Arial" w:hAnsi="Arial" w:cs="Arial"/>
        </w:rPr>
        <w:t xml:space="preserve"> på</w:t>
      </w:r>
      <w:r w:rsidRPr="006F2E02">
        <w:rPr>
          <w:rFonts w:ascii="Arial" w:hAnsi="Arial" w:cs="Arial"/>
        </w:rPr>
        <w:t xml:space="preserve"> ## kr.</w:t>
      </w:r>
    </w:p>
    <w:p w14:paraId="09537C48" w14:textId="79E51515"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 xml:space="preserve">påvirkelige omkostninger i henhold til </w:t>
      </w:r>
      <w:r w:rsidR="00FD7DB9">
        <w:rPr>
          <w:rFonts w:ascii="Arial" w:hAnsi="Arial" w:cs="Arial"/>
        </w:rPr>
        <w:t>ØR-bekendtgørelsens</w:t>
      </w:r>
      <w:r w:rsidRPr="006F2E02">
        <w:rPr>
          <w:rFonts w:ascii="Arial" w:hAnsi="Arial" w:cs="Arial"/>
        </w:rPr>
        <w:t xml:space="preserve"> § 9, stk. 4 på ## kr.</w:t>
      </w:r>
    </w:p>
    <w:p w14:paraId="1FD87C79" w14:textId="1F6EA2D4" w:rsidR="008E7EC8" w:rsidRDefault="00F31306" w:rsidP="009603DC">
      <w:pPr>
        <w:pStyle w:val="Opstilling-punkttegn"/>
        <w:numPr>
          <w:ilvl w:val="0"/>
          <w:numId w:val="28"/>
        </w:numPr>
        <w:rPr>
          <w:rFonts w:ascii="Arial" w:hAnsi="Arial" w:cs="Arial"/>
        </w:rPr>
      </w:pPr>
      <w:r>
        <w:rPr>
          <w:rFonts w:ascii="Arial" w:hAnsi="Arial" w:cs="Arial"/>
        </w:rPr>
        <w:t>Realiserede</w:t>
      </w:r>
      <w:r w:rsidRPr="006F2E02">
        <w:rPr>
          <w:rFonts w:ascii="Arial" w:hAnsi="Arial" w:cs="Arial"/>
        </w:rPr>
        <w:t xml:space="preserve"> </w:t>
      </w:r>
      <w:r w:rsidR="00D4472D" w:rsidRPr="006F2E02">
        <w:rPr>
          <w:rFonts w:ascii="Arial" w:hAnsi="Arial" w:cs="Arial"/>
        </w:rPr>
        <w:t xml:space="preserve">indtægter i henhold til </w:t>
      </w:r>
      <w:r w:rsidR="00FD7DB9">
        <w:rPr>
          <w:rFonts w:ascii="Arial" w:hAnsi="Arial" w:cs="Arial"/>
        </w:rPr>
        <w:t>ØR-bekendtgørelsens</w:t>
      </w:r>
      <w:r w:rsidR="00D4472D" w:rsidRPr="006F2E02">
        <w:rPr>
          <w:rFonts w:ascii="Arial" w:hAnsi="Arial" w:cs="Arial"/>
        </w:rPr>
        <w:t xml:space="preserve"> § </w:t>
      </w:r>
      <w:r w:rsidR="004140F8">
        <w:rPr>
          <w:rFonts w:ascii="Arial" w:hAnsi="Arial" w:cs="Arial"/>
        </w:rPr>
        <w:t>2</w:t>
      </w:r>
      <w:r w:rsidR="00EE3B04">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26952CA" w14:textId="7D0CBB28" w:rsidR="000C7299" w:rsidRPr="006F2E02" w:rsidRDefault="000C7299" w:rsidP="000C7299">
      <w:pPr>
        <w:pStyle w:val="Opstilling-punkttegn"/>
        <w:numPr>
          <w:ilvl w:val="0"/>
          <w:numId w:val="28"/>
        </w:numPr>
        <w:rPr>
          <w:rFonts w:ascii="Arial" w:hAnsi="Arial" w:cs="Arial"/>
        </w:rPr>
      </w:pPr>
      <w:r w:rsidRPr="000C7299">
        <w:rPr>
          <w:rFonts w:ascii="Arial" w:hAnsi="Arial" w:cs="Arial"/>
        </w:rPr>
        <w:t>Faktisk modtagne indtægter som følge af skattesagen på ## kr.</w:t>
      </w:r>
    </w:p>
    <w:p w14:paraId="3D7C9BE8" w14:textId="02A389A1" w:rsidR="006F363B" w:rsidRPr="006F2E02" w:rsidRDefault="006F363B" w:rsidP="009603DC">
      <w:pPr>
        <w:pStyle w:val="Opstilling-punkttegn"/>
        <w:numPr>
          <w:ilvl w:val="0"/>
          <w:numId w:val="28"/>
        </w:numPr>
        <w:rPr>
          <w:rFonts w:ascii="Arial" w:hAnsi="Arial" w:cs="Arial"/>
        </w:rPr>
      </w:pPr>
      <w:r w:rsidRPr="006F2E02">
        <w:rPr>
          <w:rFonts w:ascii="Arial" w:hAnsi="Arial" w:cs="Arial"/>
        </w:rPr>
        <w:t xml:space="preserve">Samlet korrektion til genanbringelse til indregning i indtægter efter </w:t>
      </w:r>
      <w:r w:rsidR="00FD7DB9">
        <w:rPr>
          <w:rFonts w:ascii="Arial" w:hAnsi="Arial" w:cs="Arial"/>
        </w:rPr>
        <w:t>ØR-bekendtgørelsens</w:t>
      </w:r>
      <w:r w:rsidRPr="006F2E02">
        <w:rPr>
          <w:rFonts w:ascii="Arial" w:hAnsi="Arial" w:cs="Arial"/>
        </w:rPr>
        <w:t xml:space="preserve"> § </w:t>
      </w:r>
      <w:r w:rsidR="004140F8">
        <w:rPr>
          <w:rFonts w:ascii="Arial" w:hAnsi="Arial" w:cs="Arial"/>
        </w:rPr>
        <w:t>2</w:t>
      </w:r>
      <w:r w:rsidR="00EE3B04">
        <w:rPr>
          <w:rFonts w:ascii="Arial" w:hAnsi="Arial" w:cs="Arial"/>
        </w:rPr>
        <w:t>6</w:t>
      </w:r>
      <w:r w:rsidRPr="006F2E02">
        <w:rPr>
          <w:rFonts w:ascii="Arial" w:hAnsi="Arial" w:cs="Arial"/>
        </w:rPr>
        <w:t>, stk</w:t>
      </w:r>
      <w:r w:rsidR="006C5693" w:rsidRPr="006F2E02">
        <w:rPr>
          <w:rFonts w:ascii="Arial" w:hAnsi="Arial" w:cs="Arial"/>
        </w:rPr>
        <w:t>.</w:t>
      </w:r>
      <w:r w:rsidRPr="006F2E02">
        <w:rPr>
          <w:rFonts w:ascii="Arial" w:hAnsi="Arial" w:cs="Arial"/>
        </w:rPr>
        <w:t xml:space="preserve"> </w:t>
      </w:r>
      <w:r w:rsidR="00EE3B04">
        <w:rPr>
          <w:rFonts w:ascii="Arial" w:hAnsi="Arial" w:cs="Arial"/>
        </w:rPr>
        <w:t>4</w:t>
      </w:r>
      <w:r w:rsidRPr="006F2E02">
        <w:rPr>
          <w:rFonts w:ascii="Arial" w:hAnsi="Arial" w:cs="Arial"/>
        </w:rPr>
        <w:t xml:space="preserve"> på ## kr.</w:t>
      </w:r>
    </w:p>
    <w:p w14:paraId="6246078E" w14:textId="2D67839A" w:rsidR="008E7EC8" w:rsidRPr="006F2E02" w:rsidRDefault="007305AC" w:rsidP="009603DC">
      <w:pPr>
        <w:pStyle w:val="Opstilling-punkttegn"/>
        <w:numPr>
          <w:ilvl w:val="0"/>
          <w:numId w:val="28"/>
        </w:numPr>
        <w:rPr>
          <w:rFonts w:ascii="Arial" w:hAnsi="Arial" w:cs="Arial"/>
        </w:rPr>
      </w:pPr>
      <w:r w:rsidRPr="006F2E02">
        <w:rPr>
          <w:rFonts w:ascii="Arial" w:hAnsi="Arial" w:cs="Arial"/>
        </w:rPr>
        <w:t xml:space="preserve">Samlede </w:t>
      </w:r>
      <w:r w:rsidR="00F31306">
        <w:rPr>
          <w:rFonts w:ascii="Arial" w:hAnsi="Arial" w:cs="Arial"/>
        </w:rPr>
        <w:t>realiserede</w:t>
      </w:r>
      <w:r w:rsidR="00C500F0">
        <w:rPr>
          <w:rFonts w:ascii="Arial" w:hAnsi="Arial" w:cs="Arial"/>
        </w:rPr>
        <w:t xml:space="preserve"> </w:t>
      </w:r>
      <w:r w:rsidRPr="006F2E02">
        <w:rPr>
          <w:rFonts w:ascii="Arial" w:hAnsi="Arial" w:cs="Arial"/>
        </w:rPr>
        <w:t xml:space="preserve">omkostninger til </w:t>
      </w:r>
      <w:r w:rsidR="00405555" w:rsidRPr="006F2E02">
        <w:rPr>
          <w:rFonts w:ascii="Arial" w:hAnsi="Arial" w:cs="Arial"/>
        </w:rPr>
        <w:t>n</w:t>
      </w:r>
      <w:r w:rsidR="00D4472D" w:rsidRPr="006F2E02">
        <w:rPr>
          <w:rFonts w:ascii="Arial" w:hAnsi="Arial" w:cs="Arial"/>
        </w:rPr>
        <w:t xml:space="preserve">ye tillæg i henhold til </w:t>
      </w:r>
      <w:r w:rsidR="00FD7DB9">
        <w:rPr>
          <w:rFonts w:ascii="Arial" w:hAnsi="Arial" w:cs="Arial"/>
        </w:rPr>
        <w:t>ØR-bekendtgørelsens</w:t>
      </w:r>
      <w:r w:rsidR="00D4472D" w:rsidRPr="006F2E02">
        <w:rPr>
          <w:rFonts w:ascii="Arial" w:hAnsi="Arial" w:cs="Arial"/>
        </w:rPr>
        <w:t xml:space="preserve"> §§ 11</w:t>
      </w:r>
      <w:r w:rsidRPr="006F2E02">
        <w:rPr>
          <w:rFonts w:ascii="Arial" w:hAnsi="Arial" w:cs="Arial"/>
        </w:rPr>
        <w:t xml:space="preserve">, </w:t>
      </w:r>
      <w:r w:rsidR="009B7476">
        <w:rPr>
          <w:rFonts w:ascii="Arial" w:hAnsi="Arial" w:cs="Arial"/>
        </w:rPr>
        <w:t>1</w:t>
      </w:r>
      <w:r w:rsidR="00EE3B04">
        <w:rPr>
          <w:rFonts w:ascii="Arial" w:hAnsi="Arial" w:cs="Arial"/>
        </w:rPr>
        <w:t>5</w:t>
      </w:r>
      <w:r w:rsidR="004140F8" w:rsidRPr="006F2E02">
        <w:rPr>
          <w:rFonts w:ascii="Arial" w:hAnsi="Arial" w:cs="Arial"/>
        </w:rPr>
        <w:t xml:space="preserve"> </w:t>
      </w:r>
      <w:r w:rsidR="00D4472D" w:rsidRPr="006F2E02">
        <w:rPr>
          <w:rFonts w:ascii="Arial" w:hAnsi="Arial" w:cs="Arial"/>
        </w:rPr>
        <w:t xml:space="preserve">og </w:t>
      </w:r>
      <w:r w:rsidR="00271856">
        <w:rPr>
          <w:rFonts w:ascii="Arial" w:hAnsi="Arial" w:cs="Arial"/>
        </w:rPr>
        <w:t>3</w:t>
      </w:r>
      <w:r w:rsidR="00EE3B04">
        <w:rPr>
          <w:rFonts w:ascii="Arial" w:hAnsi="Arial" w:cs="Arial"/>
        </w:rPr>
        <w:t>3</w:t>
      </w:r>
      <w:r w:rsidR="0080241F">
        <w:rPr>
          <w:rFonts w:ascii="Arial" w:hAnsi="Arial" w:cs="Arial"/>
        </w:rPr>
        <w:t xml:space="preserve">, stk. </w:t>
      </w:r>
      <w:r w:rsidR="00EE3B04">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5A080B1D"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efter § 11, stk. 1,</w:t>
      </w:r>
      <w:r w:rsidR="00EE3B04">
        <w:rPr>
          <w:rFonts w:ascii="Arial" w:hAnsi="Arial" w:cs="Arial"/>
        </w:rPr>
        <w:t xml:space="preserve"> 2,</w:t>
      </w:r>
      <w:r w:rsidR="00D72769">
        <w:rPr>
          <w:rFonts w:ascii="Arial" w:hAnsi="Arial" w:cs="Arial"/>
        </w:rPr>
        <w:t xml:space="preserve"> </w:t>
      </w:r>
      <w:r w:rsidR="00EE3B04">
        <w:rPr>
          <w:rFonts w:ascii="Arial" w:hAnsi="Arial" w:cs="Arial"/>
        </w:rPr>
        <w:t>5</w:t>
      </w:r>
      <w:r w:rsidR="00D72769">
        <w:rPr>
          <w:rFonts w:ascii="Arial" w:hAnsi="Arial" w:cs="Arial"/>
        </w:rPr>
        <w:t xml:space="preserve"> og </w:t>
      </w:r>
      <w:r w:rsidR="00EE3B04">
        <w:rPr>
          <w:rFonts w:ascii="Arial" w:hAnsi="Arial" w:cs="Arial"/>
        </w:rPr>
        <w:t>6</w:t>
      </w:r>
      <w:r w:rsidR="00D72769">
        <w:rPr>
          <w:rFonts w:ascii="Arial" w:hAnsi="Arial" w:cs="Arial"/>
        </w:rPr>
        <w:t xml:space="preserve">, som er nedsat eller bortfaldet </w:t>
      </w:r>
      <w:r w:rsidR="00D4472D" w:rsidRPr="006F2E02">
        <w:rPr>
          <w:rFonts w:ascii="Arial" w:hAnsi="Arial" w:cs="Arial"/>
        </w:rPr>
        <w:t xml:space="preserve">i henhold til </w:t>
      </w:r>
      <w:r w:rsidR="00FD7DB9">
        <w:rPr>
          <w:rFonts w:ascii="Arial" w:hAnsi="Arial" w:cs="Arial"/>
        </w:rPr>
        <w:t>ØR-bekendtgørelsens</w:t>
      </w:r>
      <w:r w:rsidR="00D4472D" w:rsidRPr="006F2E02">
        <w:rPr>
          <w:rFonts w:ascii="Arial" w:hAnsi="Arial" w:cs="Arial"/>
        </w:rPr>
        <w:t xml:space="preserve">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61DF18D3" w:rsidR="003A79DD"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FD7DB9">
        <w:rPr>
          <w:rFonts w:ascii="Arial" w:hAnsi="Arial" w:cs="Arial"/>
        </w:rPr>
        <w:t>ØR-bekendtgørelsens</w:t>
      </w:r>
      <w:r w:rsidR="00D94129" w:rsidRPr="006F2E02">
        <w:rPr>
          <w:rFonts w:ascii="Arial" w:hAnsi="Arial" w:cs="Arial"/>
        </w:rPr>
        <w:t xml:space="preserve"> § </w:t>
      </w:r>
      <w:r w:rsidR="004140F8">
        <w:rPr>
          <w:rFonts w:ascii="Arial" w:hAnsi="Arial" w:cs="Arial"/>
        </w:rPr>
        <w:t>13</w:t>
      </w:r>
      <w:r w:rsidR="00C0093E">
        <w:rPr>
          <w:rFonts w:ascii="Arial" w:hAnsi="Arial" w:cs="Arial"/>
        </w:rPr>
        <w:t xml:space="preserve"> samt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p>
    <w:p w14:paraId="3EA7AB69" w14:textId="30F51FED" w:rsidR="001639A9" w:rsidRDefault="004F151A">
      <w:pPr>
        <w:pStyle w:val="Opstilling-punkttegn"/>
        <w:numPr>
          <w:ilvl w:val="0"/>
          <w:numId w:val="28"/>
        </w:numPr>
        <w:rPr>
          <w:rFonts w:ascii="Arial" w:hAnsi="Arial" w:cs="Arial"/>
        </w:rPr>
      </w:pPr>
      <w:r>
        <w:rPr>
          <w:rFonts w:ascii="Arial" w:hAnsi="Arial" w:cs="Arial"/>
        </w:rPr>
        <w:t>N</w:t>
      </w:r>
      <w:r w:rsidR="001639A9">
        <w:rPr>
          <w:rFonts w:ascii="Arial" w:hAnsi="Arial" w:cs="Arial"/>
        </w:rPr>
        <w:t xml:space="preserve">ye periodevise driftsomkostninger i </w:t>
      </w:r>
      <w:r w:rsidR="001639A9" w:rsidRPr="006F2E02">
        <w:rPr>
          <w:rFonts w:ascii="Arial" w:hAnsi="Arial" w:cs="Arial"/>
        </w:rPr>
        <w:t xml:space="preserve">henhold til </w:t>
      </w:r>
      <w:r w:rsidR="00FD7DB9">
        <w:rPr>
          <w:rFonts w:ascii="Arial" w:hAnsi="Arial" w:cs="Arial"/>
        </w:rPr>
        <w:t>ØR-bekendtgørelsens</w:t>
      </w:r>
      <w:r w:rsidR="001639A9" w:rsidRPr="006F2E02">
        <w:rPr>
          <w:rFonts w:ascii="Arial" w:hAnsi="Arial" w:cs="Arial"/>
        </w:rPr>
        <w:t xml:space="preserve"> § </w:t>
      </w:r>
      <w:r w:rsidR="001639A9">
        <w:rPr>
          <w:rFonts w:ascii="Arial" w:hAnsi="Arial" w:cs="Arial"/>
        </w:rPr>
        <w:t>13</w:t>
      </w:r>
      <w:r w:rsidR="001639A9" w:rsidRPr="006F2E02">
        <w:rPr>
          <w:rFonts w:ascii="Arial" w:hAnsi="Arial" w:cs="Arial"/>
        </w:rPr>
        <w:t xml:space="preserve"> </w:t>
      </w:r>
      <w:r w:rsidR="001639A9">
        <w:rPr>
          <w:rFonts w:ascii="Arial" w:hAnsi="Arial" w:cs="Arial"/>
        </w:rPr>
        <w:t>er</w:t>
      </w:r>
      <w:r>
        <w:rPr>
          <w:rFonts w:ascii="Arial" w:hAnsi="Arial" w:cs="Arial"/>
        </w:rPr>
        <w:t xml:space="preserve"> ## (indsæt</w:t>
      </w:r>
      <w:r w:rsidR="009F4D0A">
        <w:rPr>
          <w:rFonts w:ascii="Arial" w:hAnsi="Arial" w:cs="Arial"/>
        </w:rPr>
        <w:t xml:space="preserve"> enten</w:t>
      </w:r>
      <w:r>
        <w:rPr>
          <w:rFonts w:ascii="Arial" w:hAnsi="Arial" w:cs="Arial"/>
        </w:rPr>
        <w:t xml:space="preserve"> kontant</w:t>
      </w:r>
      <w:r w:rsidR="009F4D0A">
        <w:rPr>
          <w:rFonts w:ascii="Arial" w:hAnsi="Arial" w:cs="Arial"/>
        </w:rPr>
        <w:t>finansieret</w:t>
      </w:r>
      <w:r>
        <w:rPr>
          <w:rFonts w:ascii="Arial" w:hAnsi="Arial" w:cs="Arial"/>
        </w:rPr>
        <w:t xml:space="preserve"> eller lånefinansieret)</w:t>
      </w:r>
      <w:r w:rsidR="001639A9">
        <w:rPr>
          <w:rFonts w:ascii="Arial" w:hAnsi="Arial" w:cs="Arial"/>
        </w:rPr>
        <w:t xml:space="preserve"> </w:t>
      </w:r>
    </w:p>
    <w:p w14:paraId="38FAA30F" w14:textId="3B962481" w:rsidR="00077480" w:rsidRPr="00634D8F" w:rsidRDefault="00077480" w:rsidP="00634D8F">
      <w:pPr>
        <w:pStyle w:val="Listeafsnit"/>
        <w:numPr>
          <w:ilvl w:val="0"/>
          <w:numId w:val="28"/>
        </w:numPr>
        <w:rPr>
          <w:rFonts w:ascii="Arial" w:hAnsi="Arial" w:cs="Arial"/>
        </w:rPr>
      </w:pPr>
      <w:r w:rsidRPr="006E7DF8">
        <w:rPr>
          <w:rFonts w:ascii="Arial" w:hAnsi="Arial" w:cs="Arial"/>
        </w:rPr>
        <w:t>Realiserede omkostninger i 20</w:t>
      </w:r>
      <w:r>
        <w:rPr>
          <w:rFonts w:ascii="Arial" w:hAnsi="Arial" w:cs="Arial"/>
        </w:rPr>
        <w:t>2</w:t>
      </w:r>
      <w:r w:rsidR="007B0900">
        <w:rPr>
          <w:rFonts w:ascii="Arial" w:hAnsi="Arial" w:cs="Arial"/>
        </w:rPr>
        <w:t>1</w:t>
      </w:r>
      <w:r w:rsidRPr="006E7DF8">
        <w:rPr>
          <w:rFonts w:ascii="Arial" w:hAnsi="Arial" w:cs="Arial"/>
        </w:rPr>
        <w:t xml:space="preserve"> til investeringer i henhold til </w:t>
      </w:r>
      <w:r w:rsidR="00FD7DB9">
        <w:rPr>
          <w:rFonts w:ascii="Arial" w:hAnsi="Arial" w:cs="Arial"/>
        </w:rPr>
        <w:t>ØR-bekendtgørelsens</w:t>
      </w:r>
      <w:r w:rsidRPr="006E7DF8">
        <w:rPr>
          <w:rFonts w:ascii="Arial" w:hAnsi="Arial" w:cs="Arial"/>
        </w:rPr>
        <w:t xml:space="preserve"> § 6, stk. </w:t>
      </w:r>
      <w:r>
        <w:rPr>
          <w:rFonts w:ascii="Arial" w:hAnsi="Arial" w:cs="Arial"/>
        </w:rPr>
        <w:t>3</w:t>
      </w:r>
      <w:r w:rsidRPr="006E7DF8">
        <w:rPr>
          <w:rFonts w:ascii="Arial" w:hAnsi="Arial" w:cs="Arial"/>
        </w:rPr>
        <w:t xml:space="preserve"> på ## kr. omfatter ## [indsæt antal] investeringer</w:t>
      </w:r>
    </w:p>
    <w:p w14:paraId="707330F7" w14:textId="2E3D1EA9" w:rsidR="0028092B" w:rsidRDefault="00D94129" w:rsidP="009603DC">
      <w:pPr>
        <w:pStyle w:val="Opstilling-punkttegn"/>
        <w:numPr>
          <w:ilvl w:val="0"/>
          <w:numId w:val="28"/>
        </w:numPr>
        <w:rPr>
          <w:rFonts w:ascii="Arial" w:hAnsi="Arial" w:cs="Arial"/>
        </w:rPr>
      </w:pPr>
      <w:r w:rsidRPr="006F2E02">
        <w:rPr>
          <w:rFonts w:ascii="Arial" w:hAnsi="Arial" w:cs="Arial"/>
        </w:rPr>
        <w:t xml:space="preserve">Realiserede anlægsomkostninger i alt på ## kr. samt realiserede finansieringsomkostninger i alt på ## kr. vedrørende anlægsprojekter </w:t>
      </w:r>
      <w:r w:rsidR="00F31306">
        <w:rPr>
          <w:rFonts w:ascii="Arial" w:hAnsi="Arial" w:cs="Arial"/>
        </w:rPr>
        <w:t>igangsat senest den</w:t>
      </w:r>
      <w:r w:rsidRPr="006F2E02">
        <w:rPr>
          <w:rFonts w:ascii="Arial" w:hAnsi="Arial" w:cs="Arial"/>
        </w:rPr>
        <w:t xml:space="preserve"> 1. marts 2016 i henhold til </w:t>
      </w:r>
      <w:r w:rsidR="00FD7DB9">
        <w:rPr>
          <w:rFonts w:ascii="Arial" w:hAnsi="Arial" w:cs="Arial"/>
        </w:rPr>
        <w:t>ØR-bekendtgørelsens</w:t>
      </w:r>
      <w:r w:rsidRPr="006F2E02">
        <w:rPr>
          <w:rFonts w:ascii="Arial" w:hAnsi="Arial" w:cs="Arial"/>
        </w:rPr>
        <w:t xml:space="preserve"> § </w:t>
      </w:r>
      <w:r w:rsidR="004140F8">
        <w:rPr>
          <w:rFonts w:ascii="Arial" w:hAnsi="Arial" w:cs="Arial"/>
        </w:rPr>
        <w:t>1</w:t>
      </w:r>
      <w:r w:rsidR="0089224D">
        <w:rPr>
          <w:rFonts w:ascii="Arial" w:hAnsi="Arial" w:cs="Arial"/>
        </w:rPr>
        <w:t>9</w:t>
      </w:r>
      <w:r w:rsidRPr="006F2E02">
        <w:rPr>
          <w:rFonts w:ascii="Arial" w:hAnsi="Arial" w:cs="Arial"/>
        </w:rPr>
        <w:t>, stk</w:t>
      </w:r>
      <w:r w:rsidR="004539D2">
        <w:rPr>
          <w:rFonts w:ascii="Arial" w:hAnsi="Arial" w:cs="Arial"/>
        </w:rPr>
        <w:t>.</w:t>
      </w:r>
      <w:r w:rsidRPr="006F2E02">
        <w:rPr>
          <w:rFonts w:ascii="Arial" w:hAnsi="Arial" w:cs="Arial"/>
        </w:rPr>
        <w:t xml:space="preserve"> 5</w:t>
      </w:r>
    </w:p>
    <w:p w14:paraId="3AF5F8A8" w14:textId="6F7849CC" w:rsidR="009C7296" w:rsidRDefault="00594EEF" w:rsidP="009603DC">
      <w:pPr>
        <w:pStyle w:val="Opstilling-punkttegn"/>
        <w:numPr>
          <w:ilvl w:val="0"/>
          <w:numId w:val="28"/>
        </w:numPr>
        <w:rPr>
          <w:rFonts w:ascii="Arial" w:hAnsi="Arial" w:cs="Arial"/>
        </w:rPr>
      </w:pPr>
      <w:r>
        <w:rPr>
          <w:rFonts w:ascii="Arial" w:hAnsi="Arial" w:cs="Arial"/>
        </w:rPr>
        <w:t>Realiserede</w:t>
      </w:r>
      <w:r w:rsidR="009C7296" w:rsidRPr="006F2E02">
        <w:rPr>
          <w:rFonts w:ascii="Arial" w:hAnsi="Arial" w:cs="Arial"/>
        </w:rPr>
        <w:t xml:space="preserve"> drifts- og anlægsomkostninger vedrørende tilknyttet virksomhed som ønskes anset for en del af hovedvirksomheden på ## kr.</w:t>
      </w:r>
    </w:p>
    <w:p w14:paraId="7543D55A" w14:textId="79955010" w:rsidR="005550ED" w:rsidRPr="006F2E02" w:rsidRDefault="008E7EC8" w:rsidP="005550ED">
      <w:pPr>
        <w:pStyle w:val="Brdtekst"/>
        <w:rPr>
          <w:rFonts w:ascii="Arial" w:hAnsi="Arial" w:cs="Arial"/>
        </w:rPr>
      </w:pPr>
      <w:bookmarkStart w:id="2" w:name="_GoBack"/>
      <w:bookmarkEnd w:id="2"/>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34D8F" w:rsidRDefault="005550ED" w:rsidP="005550ED">
      <w:pPr>
        <w:pStyle w:val="Overskrift3"/>
        <w:rPr>
          <w:rFonts w:ascii="Arial" w:hAnsi="Arial" w:cs="Arial"/>
          <w:b w:val="0"/>
        </w:rPr>
      </w:pPr>
      <w:r w:rsidRPr="006F2E02">
        <w:rPr>
          <w:rFonts w:ascii="Arial" w:hAnsi="Arial" w:cs="Arial"/>
        </w:rPr>
        <w:t>Grundlag for konklusion</w:t>
      </w:r>
    </w:p>
    <w:p w14:paraId="70D113B8" w14:textId="0EEC5920"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404179">
        <w:rPr>
          <w:rFonts w:ascii="Arial" w:hAnsi="Arial" w:cs="Arial"/>
        </w:rPr>
        <w:t>februar</w:t>
      </w:r>
      <w:r w:rsidR="00404179" w:rsidRPr="006F2E02">
        <w:rPr>
          <w:rFonts w:ascii="Arial" w:hAnsi="Arial" w:cs="Arial"/>
        </w:rPr>
        <w:t xml:space="preserve"> </w:t>
      </w:r>
      <w:r w:rsidR="00704DBB" w:rsidRPr="006F2E02">
        <w:rPr>
          <w:rFonts w:ascii="Arial" w:hAnsi="Arial" w:cs="Arial"/>
        </w:rPr>
        <w:t>20</w:t>
      </w:r>
      <w:r w:rsidR="00027A81">
        <w:rPr>
          <w:rFonts w:ascii="Arial" w:hAnsi="Arial" w:cs="Arial"/>
        </w:rPr>
        <w:t>2</w:t>
      </w:r>
      <w:r w:rsidR="00B63B2C">
        <w:rPr>
          <w:rFonts w:ascii="Arial" w:hAnsi="Arial" w:cs="Arial"/>
        </w:rPr>
        <w:t>2</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w:t>
      </w:r>
      <w:proofErr w:type="spellStart"/>
      <w:r w:rsidRPr="006F2E02">
        <w:rPr>
          <w:rFonts w:ascii="Arial" w:hAnsi="Arial" w:cs="Arial"/>
        </w:rPr>
        <w:t>IESBA</w:t>
      </w:r>
      <w:r w:rsidR="007530AF" w:rsidRPr="006F2E02">
        <w:rPr>
          <w:rFonts w:ascii="Arial" w:hAnsi="Arial" w:cs="Arial"/>
        </w:rPr>
        <w:t>'</w:t>
      </w:r>
      <w:r w:rsidRPr="006F2E02">
        <w:rPr>
          <w:rFonts w:ascii="Arial" w:hAnsi="Arial" w:cs="Arial"/>
        </w:rPr>
        <w:t>s</w:t>
      </w:r>
      <w:proofErr w:type="spellEnd"/>
      <w:r w:rsidRPr="006F2E02">
        <w:rPr>
          <w:rFonts w:ascii="Arial" w:hAnsi="Arial" w:cs="Arial"/>
        </w:rPr>
        <w:t xml:space="preserve"> </w:t>
      </w:r>
      <w:r w:rsidR="006C5693" w:rsidRPr="006F2E02">
        <w:rPr>
          <w:rFonts w:ascii="Arial" w:hAnsi="Arial" w:cs="Arial"/>
        </w:rPr>
        <w:t>e</w:t>
      </w:r>
      <w:r w:rsidRPr="006F2E02">
        <w:rPr>
          <w:rFonts w:ascii="Arial" w:hAnsi="Arial" w:cs="Arial"/>
        </w:rPr>
        <w:t>tiske regler)</w:t>
      </w:r>
      <w:r w:rsidR="00594EEF">
        <w:rPr>
          <w:rFonts w:ascii="Arial" w:hAnsi="Arial" w:cs="Arial"/>
        </w:rPr>
        <w:t>,</w:t>
      </w:r>
      <w:r w:rsidRPr="006F2E02">
        <w:rPr>
          <w:rFonts w:ascii="Arial" w:hAnsi="Arial" w:cs="Arial"/>
        </w:rPr>
        <w:t xml:space="preserve"> og de yderligere krav, der er gældende i Danmark, ligesom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08227907" w:rsidR="008E7EC8" w:rsidRPr="006F2E02" w:rsidRDefault="009D3630" w:rsidP="008E7EC8">
      <w:pPr>
        <w:pStyle w:val="Brdtekst"/>
        <w:rPr>
          <w:rFonts w:ascii="Arial" w:hAnsi="Arial" w:cs="Arial"/>
        </w:rPr>
      </w:pPr>
      <w:r>
        <w:rPr>
          <w:rFonts w:ascii="Arial" w:hAnsi="Arial" w:cs="Arial"/>
        </w:rPr>
        <w:t>I</w:t>
      </w:r>
      <w:r w:rsidR="0053791D" w:rsidRPr="006F2E02">
        <w:rPr>
          <w:rFonts w:ascii="Arial" w:hAnsi="Arial" w:cs="Arial"/>
        </w:rPr>
        <w:t xml:space="preserve">ndberetningen </w:t>
      </w:r>
      <w:r w:rsidR="008E7EC8" w:rsidRPr="006F2E02">
        <w:rPr>
          <w:rFonts w:ascii="Arial" w:hAnsi="Arial" w:cs="Arial"/>
        </w:rPr>
        <w:t xml:space="preserve">er udarbejdet i henhold til </w:t>
      </w:r>
      <w:proofErr w:type="gramStart"/>
      <w:r w:rsidR="008E7EC8" w:rsidRPr="006F2E02">
        <w:rPr>
          <w:rFonts w:ascii="Arial" w:hAnsi="Arial" w:cs="Arial"/>
        </w:rPr>
        <w:t>retningslinjerne</w:t>
      </w:r>
      <w:r>
        <w:rPr>
          <w:rFonts w:ascii="Arial" w:hAnsi="Arial" w:cs="Arial"/>
        </w:rPr>
        <w:t xml:space="preserve"> </w:t>
      </w:r>
      <w:r w:rsidR="008E7EC8" w:rsidRPr="006F2E02">
        <w:rPr>
          <w:rFonts w:ascii="Arial" w:hAnsi="Arial" w:cs="Arial"/>
        </w:rPr>
        <w:t xml:space="preserve"> med</w:t>
      </w:r>
      <w:proofErr w:type="gramEnd"/>
      <w:r w:rsidR="008E7EC8" w:rsidRPr="006F2E02">
        <w:rPr>
          <w:rFonts w:ascii="Arial" w:hAnsi="Arial" w:cs="Arial"/>
        </w:rPr>
        <w:t xml:space="preserve"> henblik på regulering af de fremtidige økonomiske rammer</w:t>
      </w:r>
      <w:r w:rsidR="006C5693" w:rsidRPr="006F2E02">
        <w:rPr>
          <w:rFonts w:ascii="Arial" w:hAnsi="Arial" w:cs="Arial"/>
        </w:rPr>
        <w:t xml:space="preserve"> for [indsæt selskabsnavn]</w:t>
      </w:r>
      <w:r w:rsidR="008E7EC8" w:rsidRPr="006F2E02">
        <w:rPr>
          <w:rFonts w:ascii="Arial" w:hAnsi="Arial" w:cs="Arial"/>
        </w:rPr>
        <w:t xml:space="preserve">. Som følge heraf kan </w:t>
      </w:r>
      <w:r w:rsidR="0053791D" w:rsidRPr="006F2E02">
        <w:rPr>
          <w:rFonts w:ascii="Arial" w:hAnsi="Arial" w:cs="Arial"/>
        </w:rPr>
        <w:t xml:space="preserve">indberetningen </w:t>
      </w:r>
      <w:r w:rsidR="008E7EC8"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lastRenderedPageBreak/>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71042916"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w:t>
      </w:r>
      <w:r w:rsidR="009D3630">
        <w:rPr>
          <w:rFonts w:ascii="Arial" w:hAnsi="Arial" w:cs="Arial"/>
        </w:rPr>
        <w:t>at</w:t>
      </w:r>
      <w:r w:rsidRPr="006F2E02">
        <w:rPr>
          <w:rFonts w:ascii="Arial" w:hAnsi="Arial" w:cs="Arial"/>
        </w:rPr>
        <w:t xml:space="preserve">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 xml:space="preserve">med en konklusion. </w:t>
      </w:r>
      <w:r w:rsidR="00430542">
        <w:rPr>
          <w:rFonts w:ascii="Arial" w:hAnsi="Arial" w:cs="Arial"/>
        </w:rPr>
        <w:t>E</w:t>
      </w:r>
      <w:r w:rsidRPr="006F2E02">
        <w:rPr>
          <w:rFonts w:ascii="Arial" w:hAnsi="Arial" w:cs="Arial"/>
        </w:rPr>
        <w:t>t højt niveau af sikkerhed</w:t>
      </w:r>
      <w:r w:rsidR="00430542">
        <w:rPr>
          <w:rFonts w:ascii="Arial" w:hAnsi="Arial" w:cs="Arial"/>
        </w:rPr>
        <w:t xml:space="preserve"> </w:t>
      </w:r>
      <w:r w:rsidRPr="006F2E02">
        <w:rPr>
          <w:rFonts w:ascii="Arial" w:hAnsi="Arial" w:cs="Arial"/>
        </w:rPr>
        <w:t>er ikke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F0D51">
        <w:rPr>
          <w:rFonts w:ascii="Arial" w:hAnsi="Arial" w:cs="Arial"/>
        </w:rPr>
        <w:t xml:space="preserve"> </w:t>
      </w:r>
      <w:r w:rsidR="00404179">
        <w:rPr>
          <w:rFonts w:ascii="Arial" w:hAnsi="Arial" w:cs="Arial"/>
        </w:rPr>
        <w:t>februar</w:t>
      </w:r>
      <w:r w:rsidR="00404179" w:rsidRPr="006F2E02">
        <w:rPr>
          <w:rFonts w:ascii="Arial" w:hAnsi="Arial" w:cs="Arial"/>
        </w:rPr>
        <w:t xml:space="preserve"> </w:t>
      </w:r>
      <w:r w:rsidR="008E7EC8" w:rsidRPr="006F2E02">
        <w:rPr>
          <w:rFonts w:ascii="Arial" w:hAnsi="Arial" w:cs="Arial"/>
        </w:rPr>
        <w:t>20</w:t>
      </w:r>
      <w:r w:rsidR="00AF427F">
        <w:rPr>
          <w:rFonts w:ascii="Arial" w:hAnsi="Arial" w:cs="Arial"/>
        </w:rPr>
        <w:t>2</w:t>
      </w:r>
      <w:r w:rsidR="00B63B2C">
        <w:rPr>
          <w:rFonts w:ascii="Arial" w:hAnsi="Arial" w:cs="Arial"/>
        </w:rPr>
        <w:t>2</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1E6E3DAC"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F86F25">
        <w:rPr>
          <w:rFonts w:ascii="Arial" w:hAnsi="Arial" w:cs="Arial"/>
        </w:rPr>
        <w:t>marts</w:t>
      </w:r>
      <w:r w:rsidR="00301004" w:rsidRPr="006F2E02">
        <w:rPr>
          <w:rFonts w:ascii="Arial" w:hAnsi="Arial" w:cs="Arial"/>
        </w:rPr>
        <w:t xml:space="preserve"> </w:t>
      </w:r>
      <w:r w:rsidR="008E7EC8" w:rsidRPr="006F2E02">
        <w:rPr>
          <w:rFonts w:ascii="Arial" w:hAnsi="Arial" w:cs="Arial"/>
        </w:rPr>
        <w:t>20</w:t>
      </w:r>
      <w:r w:rsidR="00AF427F">
        <w:rPr>
          <w:rFonts w:ascii="Arial" w:hAnsi="Arial" w:cs="Arial"/>
        </w:rPr>
        <w:t>2</w:t>
      </w:r>
      <w:r w:rsidR="00B63B2C">
        <w:rPr>
          <w:rFonts w:ascii="Arial" w:hAnsi="Arial" w:cs="Arial"/>
        </w:rPr>
        <w:t>2</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55248D33"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proofErr w:type="gramStart"/>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proofErr w:type="gramEnd"/>
      <w:r w:rsidR="008E7EC8" w:rsidRPr="006F2E02">
        <w:rPr>
          <w:rFonts w:ascii="Arial" w:hAnsi="Arial" w:cs="Arial"/>
        </w:rPr>
        <w:t xml:space="preserve"> 20</w:t>
      </w:r>
      <w:r w:rsidR="00AF427F">
        <w:rPr>
          <w:rFonts w:ascii="Arial" w:hAnsi="Arial" w:cs="Arial"/>
        </w:rPr>
        <w:t>2</w:t>
      </w:r>
      <w:r w:rsidR="007B0900">
        <w:rPr>
          <w:rFonts w:ascii="Arial" w:hAnsi="Arial" w:cs="Arial"/>
        </w:rPr>
        <w:t>2</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w:t>
      </w:r>
      <w:proofErr w:type="spellStart"/>
      <w:r w:rsidRPr="006F2E02">
        <w:rPr>
          <w:rFonts w:ascii="Arial" w:hAnsi="Arial" w:cs="Arial"/>
        </w:rPr>
        <w:t>nr</w:t>
      </w:r>
      <w:proofErr w:type="spellEnd"/>
      <w:r w:rsidRPr="006F2E02">
        <w:rPr>
          <w:rFonts w:ascii="Arial" w:hAnsi="Arial" w:cs="Arial"/>
        </w:rPr>
        <w:t xml:space="preserve">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DCD" w14:textId="77777777" w:rsidR="00D94847" w:rsidRDefault="00D94847" w:rsidP="000A6B28">
      <w:pPr>
        <w:spacing w:line="240" w:lineRule="auto"/>
      </w:pPr>
      <w:r>
        <w:separator/>
      </w:r>
    </w:p>
  </w:endnote>
  <w:endnote w:type="continuationSeparator" w:id="0">
    <w:p w14:paraId="2B9A821E" w14:textId="77777777" w:rsidR="00D94847" w:rsidRDefault="00D94847"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A92A" w14:textId="77777777" w:rsidR="00CF030F" w:rsidRDefault="00CF03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8120" w14:textId="5E8AC909"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4349F6">
      <w:rPr>
        <w:rStyle w:val="EYPageNumber"/>
        <w:noProof/>
      </w:rPr>
      <w:t>2</w:t>
    </w:r>
    <w:r w:rsidRPr="00E86549">
      <w:rPr>
        <w:rStyle w:val="EYPageNumber"/>
      </w:rPr>
      <w:fldChar w:fldCharType="end"/>
    </w:r>
  </w:p>
  <w:p w14:paraId="4B5AA12F" w14:textId="77777777" w:rsidR="00A85C1F" w:rsidRPr="009C7DE6" w:rsidRDefault="004349F6"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48FF" w14:textId="77777777" w:rsidR="00CF030F" w:rsidRDefault="00CF03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8A1" w14:textId="77777777" w:rsidR="00D94847" w:rsidRDefault="00D94847" w:rsidP="000A6B28">
      <w:pPr>
        <w:spacing w:line="240" w:lineRule="auto"/>
      </w:pPr>
      <w:r>
        <w:separator/>
      </w:r>
    </w:p>
  </w:footnote>
  <w:footnote w:type="continuationSeparator" w:id="0">
    <w:p w14:paraId="17C92087" w14:textId="77777777" w:rsidR="00D94847" w:rsidRDefault="00D94847"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321F" w14:textId="1B1060D2" w:rsidR="00CF030F" w:rsidRDefault="00CF03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1528" w14:textId="5E5F246A" w:rsidR="00B00AD0" w:rsidRDefault="004349F6" w:rsidP="00AF6604">
    <w:pPr>
      <w:framePr w:wrap="around" w:vAnchor="page" w:hAnchor="margin" w:x="-27" w:y="285" w:anchorLock="1"/>
    </w:pPr>
  </w:p>
  <w:p w14:paraId="558CA833" w14:textId="483AE986" w:rsidR="006B73D6" w:rsidRDefault="004349F6" w:rsidP="006B73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6E7B" w14:textId="68623822" w:rsidR="00B00AD0" w:rsidRDefault="004349F6" w:rsidP="00AF6604">
    <w:pPr>
      <w:framePr w:wrap="around" w:vAnchor="page" w:hAnchor="margin" w:x="-27" w:y="285" w:anchorLock="1"/>
    </w:pPr>
  </w:p>
  <w:p w14:paraId="692C3322" w14:textId="3343B9C8" w:rsidR="00A85C1F" w:rsidRDefault="004349F6" w:rsidP="00A85C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41C72AA"/>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trackRevisions/>
  <w:defaultTabStop w:val="1304"/>
  <w:autoHyphenation/>
  <w:hyphenationZone w:val="181"/>
  <w:drawingGridHorizontalSpacing w:val="9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YConvDoc" w:val="Y"/>
    <w:docVar w:name="EYDocType" w:val="Report"/>
    <w:docVar w:name="EYFilledIn" w:val="Y"/>
    <w:docVar w:name="EYTmplVer" w:val="1"/>
  </w:docVars>
  <w:rsids>
    <w:rsidRoot w:val="005550ED"/>
    <w:rsid w:val="00017056"/>
    <w:rsid w:val="00027A81"/>
    <w:rsid w:val="000346DA"/>
    <w:rsid w:val="00040348"/>
    <w:rsid w:val="00054D50"/>
    <w:rsid w:val="00061649"/>
    <w:rsid w:val="00061DD1"/>
    <w:rsid w:val="00061F38"/>
    <w:rsid w:val="00077480"/>
    <w:rsid w:val="00084F9B"/>
    <w:rsid w:val="0009229C"/>
    <w:rsid w:val="000978C1"/>
    <w:rsid w:val="000A0E77"/>
    <w:rsid w:val="000A6B28"/>
    <w:rsid w:val="000B3EAB"/>
    <w:rsid w:val="000C7299"/>
    <w:rsid w:val="000E1C2E"/>
    <w:rsid w:val="000E225E"/>
    <w:rsid w:val="000F0C8C"/>
    <w:rsid w:val="000F6813"/>
    <w:rsid w:val="00103664"/>
    <w:rsid w:val="00104098"/>
    <w:rsid w:val="00107987"/>
    <w:rsid w:val="00110CCD"/>
    <w:rsid w:val="001149B1"/>
    <w:rsid w:val="0011673E"/>
    <w:rsid w:val="0011758F"/>
    <w:rsid w:val="00117EBD"/>
    <w:rsid w:val="00122198"/>
    <w:rsid w:val="00124953"/>
    <w:rsid w:val="00136231"/>
    <w:rsid w:val="0013642B"/>
    <w:rsid w:val="0015164A"/>
    <w:rsid w:val="00161EB4"/>
    <w:rsid w:val="001639A9"/>
    <w:rsid w:val="001715CA"/>
    <w:rsid w:val="001879AB"/>
    <w:rsid w:val="001951B2"/>
    <w:rsid w:val="00195C70"/>
    <w:rsid w:val="001A00C8"/>
    <w:rsid w:val="001A2ACA"/>
    <w:rsid w:val="001B062B"/>
    <w:rsid w:val="001B164F"/>
    <w:rsid w:val="001B3B4E"/>
    <w:rsid w:val="001B7514"/>
    <w:rsid w:val="001D42A2"/>
    <w:rsid w:val="001D6B31"/>
    <w:rsid w:val="001D6FCF"/>
    <w:rsid w:val="001E2100"/>
    <w:rsid w:val="001E4FF9"/>
    <w:rsid w:val="001F140C"/>
    <w:rsid w:val="001F54BB"/>
    <w:rsid w:val="002010C6"/>
    <w:rsid w:val="00204A3E"/>
    <w:rsid w:val="0022241D"/>
    <w:rsid w:val="00223300"/>
    <w:rsid w:val="00233492"/>
    <w:rsid w:val="002410BE"/>
    <w:rsid w:val="00241A69"/>
    <w:rsid w:val="00242D11"/>
    <w:rsid w:val="002456A6"/>
    <w:rsid w:val="002500F8"/>
    <w:rsid w:val="002529B5"/>
    <w:rsid w:val="0025312D"/>
    <w:rsid w:val="00254F23"/>
    <w:rsid w:val="00256472"/>
    <w:rsid w:val="002575F7"/>
    <w:rsid w:val="002634C9"/>
    <w:rsid w:val="002664EE"/>
    <w:rsid w:val="00270294"/>
    <w:rsid w:val="00270CBC"/>
    <w:rsid w:val="00271856"/>
    <w:rsid w:val="002720B1"/>
    <w:rsid w:val="0027488F"/>
    <w:rsid w:val="002805E0"/>
    <w:rsid w:val="0028092B"/>
    <w:rsid w:val="0028245A"/>
    <w:rsid w:val="002A4C27"/>
    <w:rsid w:val="002B5DA2"/>
    <w:rsid w:val="002E3FC2"/>
    <w:rsid w:val="002F1B48"/>
    <w:rsid w:val="002F4223"/>
    <w:rsid w:val="00301004"/>
    <w:rsid w:val="00306671"/>
    <w:rsid w:val="00312797"/>
    <w:rsid w:val="003248C5"/>
    <w:rsid w:val="00351AEF"/>
    <w:rsid w:val="00354AEC"/>
    <w:rsid w:val="003552B4"/>
    <w:rsid w:val="00376214"/>
    <w:rsid w:val="00382D84"/>
    <w:rsid w:val="00391372"/>
    <w:rsid w:val="00392006"/>
    <w:rsid w:val="0039252D"/>
    <w:rsid w:val="00395A14"/>
    <w:rsid w:val="003A79DD"/>
    <w:rsid w:val="003B254D"/>
    <w:rsid w:val="003C140A"/>
    <w:rsid w:val="003F5162"/>
    <w:rsid w:val="003F6B54"/>
    <w:rsid w:val="00404179"/>
    <w:rsid w:val="00405555"/>
    <w:rsid w:val="004068A8"/>
    <w:rsid w:val="004140F8"/>
    <w:rsid w:val="00423004"/>
    <w:rsid w:val="0042783A"/>
    <w:rsid w:val="00430542"/>
    <w:rsid w:val="004349F6"/>
    <w:rsid w:val="00445F60"/>
    <w:rsid w:val="00452B4F"/>
    <w:rsid w:val="004539D2"/>
    <w:rsid w:val="00454870"/>
    <w:rsid w:val="004554A9"/>
    <w:rsid w:val="00456DB6"/>
    <w:rsid w:val="004570BA"/>
    <w:rsid w:val="0046147B"/>
    <w:rsid w:val="00464C02"/>
    <w:rsid w:val="004770D9"/>
    <w:rsid w:val="00485294"/>
    <w:rsid w:val="0048539E"/>
    <w:rsid w:val="00486DD4"/>
    <w:rsid w:val="00486F78"/>
    <w:rsid w:val="00494BC0"/>
    <w:rsid w:val="00494E7F"/>
    <w:rsid w:val="004A2F1E"/>
    <w:rsid w:val="004B25F0"/>
    <w:rsid w:val="004B54AF"/>
    <w:rsid w:val="004E311F"/>
    <w:rsid w:val="004F151A"/>
    <w:rsid w:val="004F507F"/>
    <w:rsid w:val="004F5C7C"/>
    <w:rsid w:val="004F6A93"/>
    <w:rsid w:val="005047B7"/>
    <w:rsid w:val="00522E8C"/>
    <w:rsid w:val="0053094E"/>
    <w:rsid w:val="005310AE"/>
    <w:rsid w:val="005319D5"/>
    <w:rsid w:val="00533FA5"/>
    <w:rsid w:val="00535CC3"/>
    <w:rsid w:val="0053791D"/>
    <w:rsid w:val="00537E70"/>
    <w:rsid w:val="00545C03"/>
    <w:rsid w:val="0055126E"/>
    <w:rsid w:val="005550ED"/>
    <w:rsid w:val="005567D3"/>
    <w:rsid w:val="00566DBE"/>
    <w:rsid w:val="005733A4"/>
    <w:rsid w:val="00594EEF"/>
    <w:rsid w:val="005A1D01"/>
    <w:rsid w:val="005B0239"/>
    <w:rsid w:val="005B0754"/>
    <w:rsid w:val="005B7442"/>
    <w:rsid w:val="005C4E18"/>
    <w:rsid w:val="005C4EE7"/>
    <w:rsid w:val="005C53ED"/>
    <w:rsid w:val="005D2A9C"/>
    <w:rsid w:val="005D44D1"/>
    <w:rsid w:val="005D5089"/>
    <w:rsid w:val="005E221B"/>
    <w:rsid w:val="005F0D51"/>
    <w:rsid w:val="005F1665"/>
    <w:rsid w:val="005F42E2"/>
    <w:rsid w:val="00600F85"/>
    <w:rsid w:val="0060343F"/>
    <w:rsid w:val="00603721"/>
    <w:rsid w:val="00603A09"/>
    <w:rsid w:val="00611D29"/>
    <w:rsid w:val="00622C35"/>
    <w:rsid w:val="006246AD"/>
    <w:rsid w:val="00626F94"/>
    <w:rsid w:val="00627CAF"/>
    <w:rsid w:val="00633B47"/>
    <w:rsid w:val="00634D8F"/>
    <w:rsid w:val="00634F88"/>
    <w:rsid w:val="00635EA8"/>
    <w:rsid w:val="00636184"/>
    <w:rsid w:val="00637D66"/>
    <w:rsid w:val="00656F3B"/>
    <w:rsid w:val="00661F8E"/>
    <w:rsid w:val="00665185"/>
    <w:rsid w:val="00665895"/>
    <w:rsid w:val="00674E10"/>
    <w:rsid w:val="00693C86"/>
    <w:rsid w:val="006A0CC6"/>
    <w:rsid w:val="006A0EB8"/>
    <w:rsid w:val="006A6AA9"/>
    <w:rsid w:val="006B0209"/>
    <w:rsid w:val="006B5DEA"/>
    <w:rsid w:val="006C5693"/>
    <w:rsid w:val="006D6584"/>
    <w:rsid w:val="006F240F"/>
    <w:rsid w:val="006F25F1"/>
    <w:rsid w:val="006F2E02"/>
    <w:rsid w:val="006F363B"/>
    <w:rsid w:val="006F7B84"/>
    <w:rsid w:val="00702FD1"/>
    <w:rsid w:val="00704DBB"/>
    <w:rsid w:val="00711DFE"/>
    <w:rsid w:val="007204F7"/>
    <w:rsid w:val="00722ACB"/>
    <w:rsid w:val="007305AC"/>
    <w:rsid w:val="00735069"/>
    <w:rsid w:val="007530AF"/>
    <w:rsid w:val="00762D3D"/>
    <w:rsid w:val="0076397C"/>
    <w:rsid w:val="00776FC1"/>
    <w:rsid w:val="00780AD8"/>
    <w:rsid w:val="00782FE0"/>
    <w:rsid w:val="007838AC"/>
    <w:rsid w:val="00784375"/>
    <w:rsid w:val="00785B00"/>
    <w:rsid w:val="007A0F98"/>
    <w:rsid w:val="007A4375"/>
    <w:rsid w:val="007B0900"/>
    <w:rsid w:val="007C295D"/>
    <w:rsid w:val="007C6CBC"/>
    <w:rsid w:val="007C6DFF"/>
    <w:rsid w:val="007D07CC"/>
    <w:rsid w:val="007E0466"/>
    <w:rsid w:val="0080241F"/>
    <w:rsid w:val="0080387B"/>
    <w:rsid w:val="00810123"/>
    <w:rsid w:val="0081445B"/>
    <w:rsid w:val="00816901"/>
    <w:rsid w:val="00831423"/>
    <w:rsid w:val="008373E1"/>
    <w:rsid w:val="00846700"/>
    <w:rsid w:val="00855A7A"/>
    <w:rsid w:val="0085656B"/>
    <w:rsid w:val="00862363"/>
    <w:rsid w:val="00872601"/>
    <w:rsid w:val="00872F04"/>
    <w:rsid w:val="0088116E"/>
    <w:rsid w:val="008811EB"/>
    <w:rsid w:val="00882ADB"/>
    <w:rsid w:val="00883672"/>
    <w:rsid w:val="00885763"/>
    <w:rsid w:val="0089224D"/>
    <w:rsid w:val="00892ACF"/>
    <w:rsid w:val="008A07D0"/>
    <w:rsid w:val="008A7B9F"/>
    <w:rsid w:val="008B077A"/>
    <w:rsid w:val="008B2174"/>
    <w:rsid w:val="008B2F9E"/>
    <w:rsid w:val="008C0496"/>
    <w:rsid w:val="008D0C18"/>
    <w:rsid w:val="008E30F4"/>
    <w:rsid w:val="008E3AE8"/>
    <w:rsid w:val="008E7EC8"/>
    <w:rsid w:val="008F4783"/>
    <w:rsid w:val="008F5D4B"/>
    <w:rsid w:val="00917C78"/>
    <w:rsid w:val="00947353"/>
    <w:rsid w:val="00951880"/>
    <w:rsid w:val="009603DC"/>
    <w:rsid w:val="0096234E"/>
    <w:rsid w:val="00974CCE"/>
    <w:rsid w:val="00976BCB"/>
    <w:rsid w:val="009A45EF"/>
    <w:rsid w:val="009B07AE"/>
    <w:rsid w:val="009B0844"/>
    <w:rsid w:val="009B2626"/>
    <w:rsid w:val="009B3318"/>
    <w:rsid w:val="009B7348"/>
    <w:rsid w:val="009B7476"/>
    <w:rsid w:val="009C03B5"/>
    <w:rsid w:val="009C04E3"/>
    <w:rsid w:val="009C3723"/>
    <w:rsid w:val="009C7296"/>
    <w:rsid w:val="009D3630"/>
    <w:rsid w:val="009E093F"/>
    <w:rsid w:val="009F4D0A"/>
    <w:rsid w:val="009F7B7D"/>
    <w:rsid w:val="009F7BA9"/>
    <w:rsid w:val="00A038EA"/>
    <w:rsid w:val="00A26519"/>
    <w:rsid w:val="00A2783E"/>
    <w:rsid w:val="00A33466"/>
    <w:rsid w:val="00A44656"/>
    <w:rsid w:val="00A57EF6"/>
    <w:rsid w:val="00A67A36"/>
    <w:rsid w:val="00A67CC7"/>
    <w:rsid w:val="00AA1264"/>
    <w:rsid w:val="00AC5E51"/>
    <w:rsid w:val="00AD0435"/>
    <w:rsid w:val="00AD208C"/>
    <w:rsid w:val="00AD743A"/>
    <w:rsid w:val="00AE3E00"/>
    <w:rsid w:val="00AE5C22"/>
    <w:rsid w:val="00AE6A93"/>
    <w:rsid w:val="00AF2283"/>
    <w:rsid w:val="00AF427F"/>
    <w:rsid w:val="00AF57EA"/>
    <w:rsid w:val="00B07641"/>
    <w:rsid w:val="00B25A84"/>
    <w:rsid w:val="00B26695"/>
    <w:rsid w:val="00B30D88"/>
    <w:rsid w:val="00B32DDD"/>
    <w:rsid w:val="00B35DFD"/>
    <w:rsid w:val="00B37EB7"/>
    <w:rsid w:val="00B4560E"/>
    <w:rsid w:val="00B46FDC"/>
    <w:rsid w:val="00B47393"/>
    <w:rsid w:val="00B5398D"/>
    <w:rsid w:val="00B55FC3"/>
    <w:rsid w:val="00B63B2C"/>
    <w:rsid w:val="00B71982"/>
    <w:rsid w:val="00B917CE"/>
    <w:rsid w:val="00BA09F6"/>
    <w:rsid w:val="00BB54D7"/>
    <w:rsid w:val="00BD6BEE"/>
    <w:rsid w:val="00BD6D83"/>
    <w:rsid w:val="00BE5FE8"/>
    <w:rsid w:val="00BF42FE"/>
    <w:rsid w:val="00BF5D6C"/>
    <w:rsid w:val="00BF6AEB"/>
    <w:rsid w:val="00C0093E"/>
    <w:rsid w:val="00C0786C"/>
    <w:rsid w:val="00C1645B"/>
    <w:rsid w:val="00C16C97"/>
    <w:rsid w:val="00C21204"/>
    <w:rsid w:val="00C500F0"/>
    <w:rsid w:val="00C53300"/>
    <w:rsid w:val="00C53407"/>
    <w:rsid w:val="00C63C4C"/>
    <w:rsid w:val="00C846C6"/>
    <w:rsid w:val="00C84DE1"/>
    <w:rsid w:val="00C85FBD"/>
    <w:rsid w:val="00CB1EB1"/>
    <w:rsid w:val="00CB6AA4"/>
    <w:rsid w:val="00CC6D27"/>
    <w:rsid w:val="00CD07E9"/>
    <w:rsid w:val="00CE1719"/>
    <w:rsid w:val="00CF030F"/>
    <w:rsid w:val="00CF52B9"/>
    <w:rsid w:val="00CF6272"/>
    <w:rsid w:val="00CF7303"/>
    <w:rsid w:val="00CF77E6"/>
    <w:rsid w:val="00D058C1"/>
    <w:rsid w:val="00D0797F"/>
    <w:rsid w:val="00D16A5A"/>
    <w:rsid w:val="00D221AC"/>
    <w:rsid w:val="00D23140"/>
    <w:rsid w:val="00D30629"/>
    <w:rsid w:val="00D36D54"/>
    <w:rsid w:val="00D41106"/>
    <w:rsid w:val="00D41F68"/>
    <w:rsid w:val="00D4472D"/>
    <w:rsid w:val="00D51F0F"/>
    <w:rsid w:val="00D526B3"/>
    <w:rsid w:val="00D632E7"/>
    <w:rsid w:val="00D670B9"/>
    <w:rsid w:val="00D72769"/>
    <w:rsid w:val="00D7385A"/>
    <w:rsid w:val="00D75769"/>
    <w:rsid w:val="00D84B1C"/>
    <w:rsid w:val="00D92FE5"/>
    <w:rsid w:val="00D94129"/>
    <w:rsid w:val="00D94847"/>
    <w:rsid w:val="00D95E99"/>
    <w:rsid w:val="00DB2E0D"/>
    <w:rsid w:val="00DB75D8"/>
    <w:rsid w:val="00DD2040"/>
    <w:rsid w:val="00DD4D99"/>
    <w:rsid w:val="00DD5E7A"/>
    <w:rsid w:val="00DE3C2F"/>
    <w:rsid w:val="00DE78DD"/>
    <w:rsid w:val="00DF0242"/>
    <w:rsid w:val="00DF1767"/>
    <w:rsid w:val="00DF3B3B"/>
    <w:rsid w:val="00E00CB4"/>
    <w:rsid w:val="00E104ED"/>
    <w:rsid w:val="00E154D6"/>
    <w:rsid w:val="00E30A89"/>
    <w:rsid w:val="00E346A1"/>
    <w:rsid w:val="00E41130"/>
    <w:rsid w:val="00E45F89"/>
    <w:rsid w:val="00E53EA3"/>
    <w:rsid w:val="00E55A0D"/>
    <w:rsid w:val="00E606F5"/>
    <w:rsid w:val="00E61D96"/>
    <w:rsid w:val="00E824CF"/>
    <w:rsid w:val="00E840C7"/>
    <w:rsid w:val="00E867FB"/>
    <w:rsid w:val="00E95747"/>
    <w:rsid w:val="00EB1E11"/>
    <w:rsid w:val="00EB242B"/>
    <w:rsid w:val="00ED5BFE"/>
    <w:rsid w:val="00ED7C62"/>
    <w:rsid w:val="00EE0877"/>
    <w:rsid w:val="00EE3A3B"/>
    <w:rsid w:val="00EE3B04"/>
    <w:rsid w:val="00EE4186"/>
    <w:rsid w:val="00EF6E36"/>
    <w:rsid w:val="00F018AA"/>
    <w:rsid w:val="00F0389C"/>
    <w:rsid w:val="00F06587"/>
    <w:rsid w:val="00F11729"/>
    <w:rsid w:val="00F26D16"/>
    <w:rsid w:val="00F26DD8"/>
    <w:rsid w:val="00F31306"/>
    <w:rsid w:val="00F36B60"/>
    <w:rsid w:val="00F45170"/>
    <w:rsid w:val="00F4703A"/>
    <w:rsid w:val="00F524EA"/>
    <w:rsid w:val="00F52FE9"/>
    <w:rsid w:val="00F535BD"/>
    <w:rsid w:val="00F6150E"/>
    <w:rsid w:val="00F810EC"/>
    <w:rsid w:val="00F86F25"/>
    <w:rsid w:val="00F96854"/>
    <w:rsid w:val="00FA067F"/>
    <w:rsid w:val="00FA515A"/>
    <w:rsid w:val="00FA53CB"/>
    <w:rsid w:val="00FA79D5"/>
    <w:rsid w:val="00FB1A35"/>
    <w:rsid w:val="00FC35E0"/>
    <w:rsid w:val="00FC54DD"/>
    <w:rsid w:val="00FD7DB9"/>
    <w:rsid w:val="00FE3E41"/>
    <w:rsid w:val="00FE5694"/>
    <w:rsid w:val="00FF4090"/>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516D3CE"/>
  <w15:docId w15:val="{2F95A067-DCF4-44FE-A4C6-66BD73BC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 w:type="paragraph" w:styleId="Listeafsnit">
    <w:name w:val="List Paragraph"/>
    <w:basedOn w:val="Normal"/>
    <w:uiPriority w:val="34"/>
    <w:rsid w:val="008A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3.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4.xml><?xml version="1.0" encoding="utf-8"?>
<ds:datastoreItem xmlns:ds="http://schemas.openxmlformats.org/officeDocument/2006/customXml" ds:itemID="{11135774-2C4A-4A72-ABD7-61E50F2B5936}">
  <ds:schemaRefs>
    <ds:schemaRef ds:uri="http://purl.org/dc/elements/1.1/"/>
    <ds:schemaRef ds:uri="http://schemas.microsoft.com/office/2006/metadata/properties"/>
    <ds:schemaRef ds:uri="0ac65e75-cc3c-4402-8c8a-16850b1e79fd"/>
    <ds:schemaRef ds:uri="http://schemas.microsoft.com/office/2006/documentManagement/types"/>
    <ds:schemaRef ds:uri="http://purl.org/dc/terms/"/>
    <ds:schemaRef ds:uri="35818088-e62d-4edf-bbb6-409430aef268"/>
    <ds:schemaRef ds:uri="http://purl.org/dc/dcmitype/"/>
    <ds:schemaRef ds:uri="http://schemas.microsoft.com/office/infopath/2007/PartnerControls"/>
    <ds:schemaRef ds:uri="http://schemas.openxmlformats.org/package/2006/metadata/core-properties"/>
    <ds:schemaRef ds:uri="f0ed8093-ec6e-47ba-b0dd-8ea5c94d18d9"/>
    <ds:schemaRef ds:uri="http://www.w3.org/XML/1998/namespace"/>
  </ds:schemaRefs>
</ds:datastoreItem>
</file>

<file path=customXml/itemProps5.xml><?xml version="1.0" encoding="utf-8"?>
<ds:datastoreItem xmlns:ds="http://schemas.openxmlformats.org/officeDocument/2006/customXml" ds:itemID="{41BCDE33-56F4-42E6-91DA-A47CC462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279</TotalTime>
  <Pages>2</Pages>
  <Words>908</Words>
  <Characters>5543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Anna Ingeborg Knuhtsen</cp:lastModifiedBy>
  <cp:revision>52</cp:revision>
  <cp:lastPrinted>2017-12-21T08:10:00Z</cp:lastPrinted>
  <dcterms:created xsi:type="dcterms:W3CDTF">2019-12-10T09:02:00Z</dcterms:created>
  <dcterms:modified xsi:type="dcterms:W3CDTF">2022-04-20T10:57:00Z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