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4B9FFA04"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6F2E02">
        <w:rPr>
          <w:rFonts w:ascii="Arial" w:hAnsi="Arial" w:cs="Arial"/>
        </w:rPr>
        <w:t>BEK</w:t>
      </w:r>
      <w:r w:rsidRPr="006F2E02">
        <w:rPr>
          <w:rFonts w:ascii="Arial" w:hAnsi="Arial" w:cs="Arial"/>
        </w:rPr>
        <w:t xml:space="preserve"> nr. </w:t>
      </w:r>
      <w:r w:rsidR="004140F8">
        <w:rPr>
          <w:rFonts w:ascii="Arial" w:hAnsi="Arial" w:cs="Arial"/>
        </w:rPr>
        <w:t>938 af 28. juni 2018</w:t>
      </w:r>
      <w:r w:rsidR="006C5693" w:rsidRPr="006F2E02">
        <w:rPr>
          <w:rFonts w:ascii="Arial" w:hAnsi="Arial" w:cs="Arial"/>
        </w:rPr>
        <w:t xml:space="preserve"> om</w:t>
      </w:r>
      <w:r w:rsidRPr="006F2E02">
        <w:rPr>
          <w:rFonts w:ascii="Arial" w:hAnsi="Arial" w:cs="Arial"/>
        </w:rPr>
        <w:t xml:space="preserve"> </w:t>
      </w:r>
      <w:r w:rsidR="006F2E02">
        <w:rPr>
          <w:rFonts w:ascii="Arial" w:hAnsi="Arial" w:cs="Arial"/>
        </w:rPr>
        <w:t>b</w:t>
      </w:r>
      <w:r w:rsidR="005B7442" w:rsidRPr="006F2E02">
        <w:rPr>
          <w:rFonts w:ascii="Arial" w:hAnsi="Arial" w:cs="Arial"/>
        </w:rPr>
        <w:t xml:space="preserve">ekendtgørelse om økonomiske rammer for vandselskaber </w:t>
      </w:r>
      <w:r w:rsidRPr="006F2E02">
        <w:rPr>
          <w:rFonts w:ascii="Arial" w:hAnsi="Arial" w:cs="Arial"/>
        </w:rPr>
        <w:t>(</w:t>
      </w:r>
      <w:r w:rsidR="005B7442" w:rsidRPr="006F2E02">
        <w:rPr>
          <w:rFonts w:ascii="Arial" w:hAnsi="Arial" w:cs="Arial"/>
        </w:rPr>
        <w:t>Udmøntning af vandsektorforliget</w:t>
      </w:r>
      <w:r w:rsidR="004539D2" w:rsidRPr="006F2E02">
        <w:rPr>
          <w:rFonts w:ascii="Arial" w:hAnsi="Arial" w:cs="Arial"/>
        </w:rPr>
        <w:t>), som</w:t>
      </w:r>
      <w:r w:rsidR="00B917CE" w:rsidRPr="006F2E02">
        <w:rPr>
          <w:rFonts w:ascii="Arial" w:hAnsi="Arial" w:cs="Arial"/>
        </w:rPr>
        <w:t xml:space="preserve"> uddybet i </w:t>
      </w:r>
      <w:r w:rsidRPr="006F2E02">
        <w:rPr>
          <w:rFonts w:ascii="Arial" w:hAnsi="Arial" w:cs="Arial"/>
        </w:rPr>
        <w:t>"</w:t>
      </w:r>
      <w:r w:rsidR="00E55A0D">
        <w:rPr>
          <w:rFonts w:ascii="Arial" w:hAnsi="Arial" w:cs="Arial"/>
        </w:rPr>
        <w:t>Indberetningsvejledning til økonomiske rammer</w:t>
      </w:r>
      <w:r w:rsidR="005B7442" w:rsidRPr="006F2E02">
        <w:rPr>
          <w:rFonts w:ascii="Arial" w:hAnsi="Arial" w:cs="Arial"/>
        </w:rPr>
        <w:t>”</w:t>
      </w:r>
      <w:r w:rsidRPr="006F2E02">
        <w:rPr>
          <w:rFonts w:ascii="Arial" w:hAnsi="Arial" w:cs="Arial"/>
        </w:rPr>
        <w:t xml:space="preserve"> </w:t>
      </w:r>
      <w:r w:rsidR="00AF57EA">
        <w:rPr>
          <w:rFonts w:ascii="Arial" w:hAnsi="Arial" w:cs="Arial"/>
        </w:rPr>
        <w:t xml:space="preserve">samt ”Vejledning i indberetning til TOTEX-benchmarking” </w:t>
      </w:r>
      <w:r w:rsidRPr="006F2E02">
        <w:rPr>
          <w:rFonts w:ascii="Arial" w:hAnsi="Arial" w:cs="Arial"/>
        </w:rPr>
        <w:t>(i det følgende kaldet ”retningslinjerne”).</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12AE18C4" w:rsidR="00DF1767" w:rsidRPr="006F2E02" w:rsidRDefault="007305AC" w:rsidP="009603DC">
      <w:pPr>
        <w:pStyle w:val="Opstilling-punkttegn"/>
        <w:numPr>
          <w:ilvl w:val="0"/>
          <w:numId w:val="28"/>
        </w:numPr>
        <w:rPr>
          <w:rFonts w:ascii="Arial" w:hAnsi="Arial" w:cs="Arial"/>
        </w:rPr>
      </w:pPr>
      <w:r w:rsidRPr="006F2E02">
        <w:rPr>
          <w:rFonts w:ascii="Arial" w:hAnsi="Arial" w:cs="Arial"/>
        </w:rPr>
        <w:t>Resultat før afskrivninger</w:t>
      </w:r>
      <w:r w:rsidR="00F31306">
        <w:rPr>
          <w:rFonts w:ascii="Arial" w:hAnsi="Arial" w:cs="Arial"/>
        </w:rPr>
        <w:t xml:space="preserve"> på</w:t>
      </w:r>
      <w:r w:rsidRPr="006F2E02">
        <w:rPr>
          <w:rFonts w:ascii="Arial" w:hAnsi="Arial" w:cs="Arial"/>
        </w:rPr>
        <w:t xml:space="preserve"> ## kr.</w:t>
      </w:r>
    </w:p>
    <w:p w14:paraId="09537C48" w14:textId="2BC6CD13"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påvirkelige omkostninger i henhold til BEK § 9, stk. 4 på ## kr.</w:t>
      </w:r>
    </w:p>
    <w:p w14:paraId="1FD87C79" w14:textId="70E0D86A" w:rsidR="008E7EC8" w:rsidRPr="006F2E02" w:rsidRDefault="00F31306"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BEK § </w:t>
      </w:r>
      <w:r w:rsidR="004140F8">
        <w:rPr>
          <w:rFonts w:ascii="Arial" w:hAnsi="Arial" w:cs="Arial"/>
        </w:rPr>
        <w:t>25</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7CDB516A"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BEK § </w:t>
      </w:r>
      <w:r w:rsidR="004140F8">
        <w:rPr>
          <w:rFonts w:ascii="Arial" w:hAnsi="Arial" w:cs="Arial"/>
        </w:rPr>
        <w:t>25</w:t>
      </w:r>
      <w:r w:rsidRPr="006F2E02">
        <w:rPr>
          <w:rFonts w:ascii="Arial" w:hAnsi="Arial" w:cs="Arial"/>
        </w:rPr>
        <w:t>, stk</w:t>
      </w:r>
      <w:r w:rsidR="006C5693" w:rsidRPr="006F2E02">
        <w:rPr>
          <w:rFonts w:ascii="Arial" w:hAnsi="Arial" w:cs="Arial"/>
        </w:rPr>
        <w:t>.</w:t>
      </w:r>
      <w:r w:rsidRPr="006F2E02">
        <w:rPr>
          <w:rFonts w:ascii="Arial" w:hAnsi="Arial" w:cs="Arial"/>
        </w:rPr>
        <w:t xml:space="preserve"> 3 på ## kr.</w:t>
      </w:r>
    </w:p>
    <w:p w14:paraId="6246078E" w14:textId="707ACB24" w:rsidR="008E7EC8" w:rsidRPr="006F2E02" w:rsidRDefault="007305AC" w:rsidP="009603DC">
      <w:pPr>
        <w:pStyle w:val="Opstilling-punkttegn"/>
        <w:numPr>
          <w:ilvl w:val="0"/>
          <w:numId w:val="28"/>
        </w:numPr>
        <w:rPr>
          <w:rFonts w:ascii="Arial" w:hAnsi="Arial" w:cs="Arial"/>
        </w:rPr>
      </w:pPr>
      <w:bookmarkStart w:id="2" w:name="_GoBack"/>
      <w:bookmarkEnd w:id="2"/>
      <w:r w:rsidRPr="006F2E02">
        <w:rPr>
          <w:rFonts w:ascii="Arial" w:hAnsi="Arial" w:cs="Arial"/>
        </w:rPr>
        <w:t xml:space="preserve">Samlede </w:t>
      </w:r>
      <w:r w:rsidR="00F31306">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ye tillæg i henhold til BEK §§ 11</w:t>
      </w:r>
      <w:r w:rsidRPr="006F2E02">
        <w:rPr>
          <w:rFonts w:ascii="Arial" w:hAnsi="Arial" w:cs="Arial"/>
        </w:rPr>
        <w:t xml:space="preserve">, </w:t>
      </w:r>
      <w:r w:rsidR="009B7476">
        <w:rPr>
          <w:rFonts w:ascii="Arial" w:hAnsi="Arial" w:cs="Arial"/>
        </w:rPr>
        <w:t>14</w:t>
      </w:r>
      <w:r w:rsidR="004140F8" w:rsidRPr="006F2E02">
        <w:rPr>
          <w:rFonts w:ascii="Arial" w:hAnsi="Arial" w:cs="Arial"/>
        </w:rPr>
        <w:t xml:space="preserve"> </w:t>
      </w:r>
      <w:r w:rsidR="00D4472D" w:rsidRPr="006F2E02">
        <w:rPr>
          <w:rFonts w:ascii="Arial" w:hAnsi="Arial" w:cs="Arial"/>
        </w:rPr>
        <w:t xml:space="preserve">og </w:t>
      </w:r>
      <w:r w:rsidR="004140F8">
        <w:rPr>
          <w:rFonts w:ascii="Arial" w:hAnsi="Arial" w:cs="Arial"/>
        </w:rPr>
        <w:t>29</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6501674C"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4 og 5, som er nedsat eller bortfaldet </w:t>
      </w:r>
      <w:r w:rsidR="00D4472D" w:rsidRPr="006F2E02">
        <w:rPr>
          <w:rFonts w:ascii="Arial" w:hAnsi="Arial" w:cs="Arial"/>
        </w:rPr>
        <w:t xml:space="preserve">i henhold til BEK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5C62F70E" w:rsidR="003A79DD" w:rsidRPr="006F2E02"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D94129" w:rsidRPr="006F2E02">
        <w:rPr>
          <w:rFonts w:ascii="Arial" w:hAnsi="Arial" w:cs="Arial"/>
        </w:rPr>
        <w:t xml:space="preserve">BEK § </w:t>
      </w:r>
      <w:r w:rsidR="004140F8">
        <w:rPr>
          <w:rFonts w:ascii="Arial" w:hAnsi="Arial" w:cs="Arial"/>
        </w:rPr>
        <w:t>13, stk. 2</w:t>
      </w:r>
      <w:r w:rsidR="00D94129" w:rsidRPr="006F2E02">
        <w:rPr>
          <w:rFonts w:ascii="Arial" w:hAnsi="Arial" w:cs="Arial"/>
        </w:rPr>
        <w:t xml:space="preserve"> </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707330F7" w14:textId="1A16B58D"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F31306">
        <w:rPr>
          <w:rFonts w:ascii="Arial" w:hAnsi="Arial" w:cs="Arial"/>
        </w:rPr>
        <w:t>igangsat senest den</w:t>
      </w:r>
      <w:r w:rsidRPr="006F2E02">
        <w:rPr>
          <w:rFonts w:ascii="Arial" w:hAnsi="Arial" w:cs="Arial"/>
        </w:rPr>
        <w:t xml:space="preserve"> 1. marts 2016 i henhold til BEK § </w:t>
      </w:r>
      <w:r w:rsidR="004140F8">
        <w:rPr>
          <w:rFonts w:ascii="Arial" w:hAnsi="Arial" w:cs="Arial"/>
        </w:rPr>
        <w:t>18</w:t>
      </w:r>
      <w:r w:rsidRPr="006F2E02">
        <w:rPr>
          <w:rFonts w:ascii="Arial" w:hAnsi="Arial" w:cs="Arial"/>
        </w:rPr>
        <w:t>, stk</w:t>
      </w:r>
      <w:r w:rsidR="004539D2">
        <w:rPr>
          <w:rFonts w:ascii="Arial" w:hAnsi="Arial" w:cs="Arial"/>
        </w:rPr>
        <w:t>.</w:t>
      </w:r>
      <w:r w:rsidRPr="006F2E02">
        <w:rPr>
          <w:rFonts w:ascii="Arial" w:hAnsi="Arial" w:cs="Arial"/>
        </w:rPr>
        <w:t xml:space="preserve"> 5</w:t>
      </w:r>
    </w:p>
    <w:p w14:paraId="3AF5F8A8" w14:textId="31FA9FF8" w:rsidR="009C7296" w:rsidRPr="006F2E02" w:rsidRDefault="00594EEF" w:rsidP="009603DC">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0E30EA24"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80387B">
        <w:rPr>
          <w:rFonts w:ascii="Arial" w:hAnsi="Arial" w:cs="Arial"/>
        </w:rPr>
        <w:t>febr</w:t>
      </w:r>
      <w:r w:rsidR="00301004">
        <w:rPr>
          <w:rFonts w:ascii="Arial" w:hAnsi="Arial" w:cs="Arial"/>
        </w:rPr>
        <w:t>uar</w:t>
      </w:r>
      <w:r w:rsidR="00301004" w:rsidRPr="006F2E02">
        <w:rPr>
          <w:rFonts w:ascii="Arial" w:hAnsi="Arial" w:cs="Arial"/>
        </w:rPr>
        <w:t xml:space="preserve"> </w:t>
      </w:r>
      <w:r w:rsidR="00704DBB" w:rsidRPr="006F2E02">
        <w:rPr>
          <w:rFonts w:ascii="Arial" w:hAnsi="Arial" w:cs="Arial"/>
        </w:rPr>
        <w:t>201</w:t>
      </w:r>
      <w:r w:rsidR="00301004">
        <w:rPr>
          <w:rFonts w:ascii="Arial" w:hAnsi="Arial" w:cs="Arial"/>
        </w:rPr>
        <w:t>9</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(IESBA</w:t>
      </w:r>
      <w:r w:rsidR="007530AF" w:rsidRPr="006F2E02">
        <w:rPr>
          <w:rFonts w:ascii="Arial" w:hAnsi="Arial" w:cs="Arial"/>
        </w:rPr>
        <w:t>'</w:t>
      </w:r>
      <w:r w:rsidRPr="006F2E02">
        <w:rPr>
          <w:rFonts w:ascii="Arial" w:hAnsi="Arial" w:cs="Arial"/>
        </w:rPr>
        <w:t xml:space="preserve">s </w:t>
      </w:r>
      <w:r w:rsidR="006C5693" w:rsidRPr="006F2E02">
        <w:rPr>
          <w:rFonts w:ascii="Arial" w:hAnsi="Arial" w:cs="Arial"/>
        </w:rPr>
        <w:t>e</w:t>
      </w:r>
      <w:r w:rsidRPr="006F2E02">
        <w:rPr>
          <w:rFonts w:ascii="Arial" w:hAnsi="Arial" w:cs="Arial"/>
        </w:rPr>
        <w:t>tiske regler)</w:t>
      </w:r>
      <w:r w:rsidR="00594EEF">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lastRenderedPageBreak/>
        <w:t xml:space="preserve">Revisors ansvar for revisionen af </w:t>
      </w:r>
      <w:r w:rsidR="0053791D" w:rsidRPr="006F2E02">
        <w:rPr>
          <w:rFonts w:ascii="Arial" w:hAnsi="Arial" w:cs="Arial"/>
        </w:rPr>
        <w:t>indberetningen</w:t>
      </w:r>
    </w:p>
    <w:p w14:paraId="1047CC30" w14:textId="33F9C9B9"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80387B">
        <w:rPr>
          <w:rFonts w:ascii="Arial" w:hAnsi="Arial" w:cs="Arial"/>
        </w:rPr>
        <w:t>febr</w:t>
      </w:r>
      <w:r w:rsidR="00301004">
        <w:rPr>
          <w:rFonts w:ascii="Arial" w:hAnsi="Arial" w:cs="Arial"/>
        </w:rPr>
        <w:t>uar</w:t>
      </w:r>
      <w:r w:rsidR="00301004" w:rsidRPr="006F2E02">
        <w:rPr>
          <w:rFonts w:ascii="Arial" w:hAnsi="Arial" w:cs="Arial"/>
        </w:rPr>
        <w:t xml:space="preserve"> </w:t>
      </w:r>
      <w:r w:rsidR="008E7EC8" w:rsidRPr="006F2E02">
        <w:rPr>
          <w:rFonts w:ascii="Arial" w:hAnsi="Arial" w:cs="Arial"/>
        </w:rPr>
        <w:t>201</w:t>
      </w:r>
      <w:r w:rsidR="00301004">
        <w:rPr>
          <w:rFonts w:ascii="Arial" w:hAnsi="Arial" w:cs="Arial"/>
        </w:rPr>
        <w:t>9</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2E38C8FA"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693C86">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80387B">
        <w:rPr>
          <w:rFonts w:ascii="Arial" w:hAnsi="Arial" w:cs="Arial"/>
        </w:rPr>
        <w:t>febr</w:t>
      </w:r>
      <w:r w:rsidR="00301004">
        <w:rPr>
          <w:rFonts w:ascii="Arial" w:hAnsi="Arial" w:cs="Arial"/>
        </w:rPr>
        <w:t>uar</w:t>
      </w:r>
      <w:r w:rsidR="00301004" w:rsidRPr="006F2E02">
        <w:rPr>
          <w:rFonts w:ascii="Arial" w:hAnsi="Arial" w:cs="Arial"/>
        </w:rPr>
        <w:t xml:space="preserve"> </w:t>
      </w:r>
      <w:r w:rsidR="008E7EC8" w:rsidRPr="006F2E02">
        <w:rPr>
          <w:rFonts w:ascii="Arial" w:hAnsi="Arial" w:cs="Arial"/>
        </w:rPr>
        <w:t>201</w:t>
      </w:r>
      <w:r w:rsidR="0053791D" w:rsidRPr="006F2E02">
        <w:rPr>
          <w:rFonts w:ascii="Arial" w:hAnsi="Arial" w:cs="Arial"/>
        </w:rPr>
        <w:t>8</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655FAB28"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r w:rsidR="008E7EC8" w:rsidRPr="006F2E02">
        <w:rPr>
          <w:rFonts w:ascii="Arial" w:hAnsi="Arial" w:cs="Arial"/>
        </w:rPr>
        <w:t xml:space="preserve"> 201</w:t>
      </w:r>
      <w:r w:rsidR="00693C86">
        <w:rPr>
          <w:rFonts w:ascii="Arial" w:hAnsi="Arial" w:cs="Arial"/>
        </w:rPr>
        <w:t>9</w:t>
      </w:r>
      <w:r w:rsidR="005550ED" w:rsidRPr="006F2E02">
        <w:rPr>
          <w:rFonts w:ascii="Arial" w:hAnsi="Arial" w:cs="Arial"/>
        </w:rPr>
        <w:t xml:space="preserve"> </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CVR-nr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A92A" w14:textId="77777777" w:rsidR="00CF030F" w:rsidRDefault="00CF03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7184B42A"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254F23">
      <w:rPr>
        <w:rStyle w:val="EYPageNumber"/>
        <w:noProof/>
      </w:rPr>
      <w:t>2</w:t>
    </w:r>
    <w:r w:rsidRPr="00E86549">
      <w:rPr>
        <w:rStyle w:val="EYPageNumber"/>
      </w:rPr>
      <w:fldChar w:fldCharType="end"/>
    </w:r>
  </w:p>
  <w:p w14:paraId="4B5AA12F" w14:textId="77777777" w:rsidR="00A85C1F" w:rsidRPr="009C7DE6" w:rsidRDefault="00254F23"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48FF" w14:textId="77777777" w:rsidR="00CF030F" w:rsidRDefault="00CF03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321F" w14:textId="4A2D9F30" w:rsidR="00CF030F" w:rsidRDefault="00CF03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1528" w14:textId="5340D325" w:rsidR="00B00AD0" w:rsidRDefault="00254F23" w:rsidP="00AF6604">
    <w:pPr>
      <w:framePr w:wrap="around" w:vAnchor="page" w:hAnchor="margin" w:x="-27" w:y="285" w:anchorLock="1"/>
    </w:pPr>
  </w:p>
  <w:p w14:paraId="558CA833" w14:textId="483AE986" w:rsidR="006B73D6" w:rsidRDefault="00254F23"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6E7B" w14:textId="1975759C" w:rsidR="00B00AD0" w:rsidRDefault="00254F23" w:rsidP="00AF6604">
    <w:pPr>
      <w:framePr w:wrap="around" w:vAnchor="page" w:hAnchor="margin" w:x="-27" w:y="285" w:anchorLock="1"/>
    </w:pPr>
  </w:p>
  <w:p w14:paraId="692C3322" w14:textId="3343B9C8" w:rsidR="00A85C1F" w:rsidRDefault="00254F23"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41C72AA"/>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1304"/>
  <w:autoHyphenation/>
  <w:hyphenationZone w:val="18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YConvDoc" w:val="Y"/>
    <w:docVar w:name="EYDocType" w:val="Report"/>
    <w:docVar w:name="EYFilledIn" w:val="Y"/>
    <w:docVar w:name="EYTmplVer" w:val="1"/>
  </w:docVars>
  <w:rsids>
    <w:rsidRoot w:val="005550ED"/>
    <w:rsid w:val="00017056"/>
    <w:rsid w:val="00040348"/>
    <w:rsid w:val="00054D50"/>
    <w:rsid w:val="00061649"/>
    <w:rsid w:val="00061DD1"/>
    <w:rsid w:val="00061F38"/>
    <w:rsid w:val="00084F9B"/>
    <w:rsid w:val="0009229C"/>
    <w:rsid w:val="000978C1"/>
    <w:rsid w:val="000A0E77"/>
    <w:rsid w:val="000A6B28"/>
    <w:rsid w:val="000B3EAB"/>
    <w:rsid w:val="000E225E"/>
    <w:rsid w:val="000F6813"/>
    <w:rsid w:val="00103664"/>
    <w:rsid w:val="00104098"/>
    <w:rsid w:val="00107987"/>
    <w:rsid w:val="001149B1"/>
    <w:rsid w:val="0011673E"/>
    <w:rsid w:val="00117EBD"/>
    <w:rsid w:val="00122198"/>
    <w:rsid w:val="00124953"/>
    <w:rsid w:val="00136231"/>
    <w:rsid w:val="0013642B"/>
    <w:rsid w:val="0015164A"/>
    <w:rsid w:val="00161EB4"/>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4A3E"/>
    <w:rsid w:val="0022241D"/>
    <w:rsid w:val="00223300"/>
    <w:rsid w:val="00233492"/>
    <w:rsid w:val="00241A69"/>
    <w:rsid w:val="00242D11"/>
    <w:rsid w:val="002456A6"/>
    <w:rsid w:val="002500F8"/>
    <w:rsid w:val="002529B5"/>
    <w:rsid w:val="0025312D"/>
    <w:rsid w:val="00254F23"/>
    <w:rsid w:val="00256472"/>
    <w:rsid w:val="002634C9"/>
    <w:rsid w:val="002664EE"/>
    <w:rsid w:val="00270294"/>
    <w:rsid w:val="00270CBC"/>
    <w:rsid w:val="002720B1"/>
    <w:rsid w:val="0027488F"/>
    <w:rsid w:val="002805E0"/>
    <w:rsid w:val="0028092B"/>
    <w:rsid w:val="0028245A"/>
    <w:rsid w:val="002A4C27"/>
    <w:rsid w:val="002B5DA2"/>
    <w:rsid w:val="002E3FC2"/>
    <w:rsid w:val="002F1B48"/>
    <w:rsid w:val="002F4223"/>
    <w:rsid w:val="00301004"/>
    <w:rsid w:val="00306671"/>
    <w:rsid w:val="00312797"/>
    <w:rsid w:val="003248C5"/>
    <w:rsid w:val="00351AEF"/>
    <w:rsid w:val="00354AEC"/>
    <w:rsid w:val="003552B4"/>
    <w:rsid w:val="00376214"/>
    <w:rsid w:val="00382D84"/>
    <w:rsid w:val="00391372"/>
    <w:rsid w:val="00392006"/>
    <w:rsid w:val="0039252D"/>
    <w:rsid w:val="00395A14"/>
    <w:rsid w:val="003A79DD"/>
    <w:rsid w:val="003C140A"/>
    <w:rsid w:val="003F5162"/>
    <w:rsid w:val="003F6B54"/>
    <w:rsid w:val="00405555"/>
    <w:rsid w:val="004068A8"/>
    <w:rsid w:val="004140F8"/>
    <w:rsid w:val="0042783A"/>
    <w:rsid w:val="00445F60"/>
    <w:rsid w:val="00452B4F"/>
    <w:rsid w:val="004539D2"/>
    <w:rsid w:val="00454870"/>
    <w:rsid w:val="004554A9"/>
    <w:rsid w:val="00456DB6"/>
    <w:rsid w:val="004570BA"/>
    <w:rsid w:val="0046147B"/>
    <w:rsid w:val="00464C02"/>
    <w:rsid w:val="004770D9"/>
    <w:rsid w:val="00485294"/>
    <w:rsid w:val="0048539E"/>
    <w:rsid w:val="00486DD4"/>
    <w:rsid w:val="00486F78"/>
    <w:rsid w:val="00494BC0"/>
    <w:rsid w:val="00494E7F"/>
    <w:rsid w:val="004B25F0"/>
    <w:rsid w:val="004B54AF"/>
    <w:rsid w:val="004E311F"/>
    <w:rsid w:val="004F507F"/>
    <w:rsid w:val="004F5C7C"/>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94EEF"/>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22C35"/>
    <w:rsid w:val="006246AD"/>
    <w:rsid w:val="00626F94"/>
    <w:rsid w:val="00627CAF"/>
    <w:rsid w:val="00634F88"/>
    <w:rsid w:val="00635EA8"/>
    <w:rsid w:val="00636184"/>
    <w:rsid w:val="00637D66"/>
    <w:rsid w:val="00656F3B"/>
    <w:rsid w:val="00661F8E"/>
    <w:rsid w:val="00665185"/>
    <w:rsid w:val="00665895"/>
    <w:rsid w:val="00674E10"/>
    <w:rsid w:val="00693C86"/>
    <w:rsid w:val="006A0CC6"/>
    <w:rsid w:val="006A0EB8"/>
    <w:rsid w:val="006A6AA9"/>
    <w:rsid w:val="006B0209"/>
    <w:rsid w:val="006C5693"/>
    <w:rsid w:val="006D6584"/>
    <w:rsid w:val="006F240F"/>
    <w:rsid w:val="006F25F1"/>
    <w:rsid w:val="006F2E02"/>
    <w:rsid w:val="006F363B"/>
    <w:rsid w:val="006F7B84"/>
    <w:rsid w:val="00704DBB"/>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80387B"/>
    <w:rsid w:val="0081445B"/>
    <w:rsid w:val="00816901"/>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F9E"/>
    <w:rsid w:val="008D0C18"/>
    <w:rsid w:val="008E30F4"/>
    <w:rsid w:val="008E3AE8"/>
    <w:rsid w:val="008E7EC8"/>
    <w:rsid w:val="008F4783"/>
    <w:rsid w:val="008F5D4B"/>
    <w:rsid w:val="00917C78"/>
    <w:rsid w:val="00947353"/>
    <w:rsid w:val="00951880"/>
    <w:rsid w:val="009603DC"/>
    <w:rsid w:val="0096234E"/>
    <w:rsid w:val="00974CCE"/>
    <w:rsid w:val="00976BCB"/>
    <w:rsid w:val="009A45EF"/>
    <w:rsid w:val="009B07AE"/>
    <w:rsid w:val="009B0844"/>
    <w:rsid w:val="009B2626"/>
    <w:rsid w:val="009B3318"/>
    <w:rsid w:val="009B7348"/>
    <w:rsid w:val="009B7476"/>
    <w:rsid w:val="009C03B5"/>
    <w:rsid w:val="009C04E3"/>
    <w:rsid w:val="009C3723"/>
    <w:rsid w:val="009C7296"/>
    <w:rsid w:val="009E093F"/>
    <w:rsid w:val="009F7B7D"/>
    <w:rsid w:val="009F7BA9"/>
    <w:rsid w:val="00A038EA"/>
    <w:rsid w:val="00A26519"/>
    <w:rsid w:val="00A33466"/>
    <w:rsid w:val="00A44656"/>
    <w:rsid w:val="00A57EF6"/>
    <w:rsid w:val="00A67A36"/>
    <w:rsid w:val="00AA1264"/>
    <w:rsid w:val="00AC5E51"/>
    <w:rsid w:val="00AD0435"/>
    <w:rsid w:val="00AD208C"/>
    <w:rsid w:val="00AD743A"/>
    <w:rsid w:val="00AE3E00"/>
    <w:rsid w:val="00AE6A93"/>
    <w:rsid w:val="00AF2283"/>
    <w:rsid w:val="00AF57EA"/>
    <w:rsid w:val="00B07641"/>
    <w:rsid w:val="00B25A84"/>
    <w:rsid w:val="00B26695"/>
    <w:rsid w:val="00B30D88"/>
    <w:rsid w:val="00B32DDD"/>
    <w:rsid w:val="00B35DFD"/>
    <w:rsid w:val="00B37EB7"/>
    <w:rsid w:val="00B4560E"/>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500F0"/>
    <w:rsid w:val="00C53300"/>
    <w:rsid w:val="00C53407"/>
    <w:rsid w:val="00C63C4C"/>
    <w:rsid w:val="00C846C6"/>
    <w:rsid w:val="00C85FBD"/>
    <w:rsid w:val="00CB1EB1"/>
    <w:rsid w:val="00CC6D27"/>
    <w:rsid w:val="00CD07E9"/>
    <w:rsid w:val="00CE1719"/>
    <w:rsid w:val="00CF030F"/>
    <w:rsid w:val="00CF52B9"/>
    <w:rsid w:val="00CF6272"/>
    <w:rsid w:val="00CF7303"/>
    <w:rsid w:val="00CF77E6"/>
    <w:rsid w:val="00D058C1"/>
    <w:rsid w:val="00D0797F"/>
    <w:rsid w:val="00D16A5A"/>
    <w:rsid w:val="00D221AC"/>
    <w:rsid w:val="00D30629"/>
    <w:rsid w:val="00D41106"/>
    <w:rsid w:val="00D41F68"/>
    <w:rsid w:val="00D4472D"/>
    <w:rsid w:val="00D51F0F"/>
    <w:rsid w:val="00D526B3"/>
    <w:rsid w:val="00D632E7"/>
    <w:rsid w:val="00D72769"/>
    <w:rsid w:val="00D7385A"/>
    <w:rsid w:val="00D75769"/>
    <w:rsid w:val="00D84B1C"/>
    <w:rsid w:val="00D92FE5"/>
    <w:rsid w:val="00D94129"/>
    <w:rsid w:val="00D94847"/>
    <w:rsid w:val="00D95E99"/>
    <w:rsid w:val="00DB2E0D"/>
    <w:rsid w:val="00DD2040"/>
    <w:rsid w:val="00DD4D99"/>
    <w:rsid w:val="00DD5E7A"/>
    <w:rsid w:val="00DE3C2F"/>
    <w:rsid w:val="00DE78DD"/>
    <w:rsid w:val="00DF0242"/>
    <w:rsid w:val="00DF1767"/>
    <w:rsid w:val="00E00CB4"/>
    <w:rsid w:val="00E104ED"/>
    <w:rsid w:val="00E30A89"/>
    <w:rsid w:val="00E346A1"/>
    <w:rsid w:val="00E41130"/>
    <w:rsid w:val="00E45F89"/>
    <w:rsid w:val="00E53EA3"/>
    <w:rsid w:val="00E55A0D"/>
    <w:rsid w:val="00E606F5"/>
    <w:rsid w:val="00E61D96"/>
    <w:rsid w:val="00E824CF"/>
    <w:rsid w:val="00E840C7"/>
    <w:rsid w:val="00E867FB"/>
    <w:rsid w:val="00EB1E11"/>
    <w:rsid w:val="00EB242B"/>
    <w:rsid w:val="00ED5BFE"/>
    <w:rsid w:val="00ED7C62"/>
    <w:rsid w:val="00EE3A3B"/>
    <w:rsid w:val="00EF6E36"/>
    <w:rsid w:val="00F018AA"/>
    <w:rsid w:val="00F0389C"/>
    <w:rsid w:val="00F06587"/>
    <w:rsid w:val="00F11729"/>
    <w:rsid w:val="00F26D16"/>
    <w:rsid w:val="00F31306"/>
    <w:rsid w:val="00F36B60"/>
    <w:rsid w:val="00F45170"/>
    <w:rsid w:val="00F4703A"/>
    <w:rsid w:val="00F524EA"/>
    <w:rsid w:val="00F52FE9"/>
    <w:rsid w:val="00F6150E"/>
    <w:rsid w:val="00F810EC"/>
    <w:rsid w:val="00F96854"/>
    <w:rsid w:val="00FA067F"/>
    <w:rsid w:val="00FA515A"/>
    <w:rsid w:val="00FA53CB"/>
    <w:rsid w:val="00FA79D5"/>
    <w:rsid w:val="00FB1A35"/>
    <w:rsid w:val="00FC35E0"/>
    <w:rsid w:val="00FC54DD"/>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16D3CE"/>
  <w15:docId w15:val="{2F95A067-DCF4-44FE-A4C6-66BD73B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2.xml><?xml version="1.0" encoding="utf-8"?>
<ds:datastoreItem xmlns:ds="http://schemas.openxmlformats.org/officeDocument/2006/customXml" ds:itemID="{11135774-2C4A-4A72-ABD7-61E50F2B59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18088-e62d-4edf-bbb6-409430aef268"/>
    <ds:schemaRef ds:uri="http://purl.org/dc/elements/1.1/"/>
    <ds:schemaRef ds:uri="http://schemas.microsoft.com/office/2006/metadata/properties"/>
    <ds:schemaRef ds:uri="0ac65e75-cc3c-4402-8c8a-16850b1e79fd"/>
    <ds:schemaRef ds:uri="f0ed8093-ec6e-47ba-b0dd-8ea5c94d18d9"/>
    <ds:schemaRef ds:uri="http://www.w3.org/XML/1998/namespace"/>
    <ds:schemaRef ds:uri="http://purl.org/dc/dcmitype/"/>
  </ds:schemaRefs>
</ds:datastoreItem>
</file>

<file path=customXml/itemProps3.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5.xml><?xml version="1.0" encoding="utf-8"?>
<ds:datastoreItem xmlns:ds="http://schemas.openxmlformats.org/officeDocument/2006/customXml" ds:itemID="{94B5D79D-7D1F-456B-B3C4-88D64CB3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406</TotalTime>
  <Pages>2</Pages>
  <Words>854</Words>
  <Characters>5215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Mie Nørgaard Hilstrøm</cp:lastModifiedBy>
  <cp:revision>36</cp:revision>
  <cp:lastPrinted>2017-12-21T08:10:00Z</cp:lastPrinted>
  <dcterms:created xsi:type="dcterms:W3CDTF">2018-01-03T07:41:00Z</dcterms:created>
  <dcterms:modified xsi:type="dcterms:W3CDTF">2019-02-14T08:51:00Z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